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3F" w:rsidRPr="004A7F65" w:rsidRDefault="00725777" w:rsidP="00841F91">
      <w:pPr>
        <w:pStyle w:val="Heading20"/>
        <w:keepNext/>
        <w:keepLines/>
        <w:shd w:val="clear" w:color="auto" w:fill="auto"/>
        <w:spacing w:after="0" w:line="240" w:lineRule="auto"/>
        <w:ind w:left="140"/>
        <w:rPr>
          <w:b/>
          <w:sz w:val="23"/>
          <w:szCs w:val="23"/>
        </w:rPr>
      </w:pPr>
      <w:bookmarkStart w:id="0" w:name="bookmark4"/>
      <w:r w:rsidRPr="004A7F65">
        <w:rPr>
          <w:b/>
          <w:sz w:val="23"/>
          <w:szCs w:val="23"/>
        </w:rPr>
        <w:t xml:space="preserve">ДОГОВОР КУПЛИ-ПРОДАЖИ № </w:t>
      </w:r>
      <w:bookmarkEnd w:id="0"/>
      <w:r w:rsidR="008640F1" w:rsidRPr="004A7F65">
        <w:rPr>
          <w:b/>
          <w:sz w:val="23"/>
          <w:szCs w:val="23"/>
        </w:rPr>
        <w:t>________</w:t>
      </w:r>
    </w:p>
    <w:p w:rsidR="00841F91" w:rsidRPr="004A7F65" w:rsidRDefault="00841F91" w:rsidP="00841F91">
      <w:pPr>
        <w:pStyle w:val="Heading20"/>
        <w:keepNext/>
        <w:keepLines/>
        <w:shd w:val="clear" w:color="auto" w:fill="auto"/>
        <w:spacing w:after="0" w:line="240" w:lineRule="auto"/>
        <w:ind w:left="140"/>
        <w:rPr>
          <w:sz w:val="23"/>
          <w:szCs w:val="23"/>
        </w:rPr>
      </w:pPr>
    </w:p>
    <w:p w:rsidR="009D283F" w:rsidRPr="004A7F65" w:rsidRDefault="008640F1" w:rsidP="00841F91">
      <w:pPr>
        <w:pStyle w:val="Bodytext20"/>
        <w:shd w:val="clear" w:color="auto" w:fill="auto"/>
        <w:tabs>
          <w:tab w:val="left" w:pos="8314"/>
        </w:tabs>
        <w:spacing w:before="0" w:after="0" w:line="240" w:lineRule="auto"/>
        <w:rPr>
          <w:sz w:val="23"/>
          <w:szCs w:val="23"/>
        </w:rPr>
      </w:pPr>
      <w:r w:rsidRPr="004A7F65">
        <w:rPr>
          <w:sz w:val="23"/>
          <w:szCs w:val="23"/>
        </w:rPr>
        <w:t>г. Оренбург                                                                                                        ______________</w:t>
      </w:r>
      <w:r w:rsidR="00725777" w:rsidRPr="004A7F65">
        <w:rPr>
          <w:sz w:val="23"/>
          <w:szCs w:val="23"/>
        </w:rPr>
        <w:t xml:space="preserve"> 2021 г.</w:t>
      </w:r>
    </w:p>
    <w:p w:rsidR="00841F91" w:rsidRPr="004A7F65" w:rsidRDefault="00841F91" w:rsidP="00841F91">
      <w:pPr>
        <w:pStyle w:val="Bodytext20"/>
        <w:shd w:val="clear" w:color="auto" w:fill="auto"/>
        <w:tabs>
          <w:tab w:val="left" w:pos="8314"/>
        </w:tabs>
        <w:spacing w:before="0" w:after="0" w:line="240" w:lineRule="auto"/>
        <w:rPr>
          <w:sz w:val="23"/>
          <w:szCs w:val="23"/>
        </w:rPr>
      </w:pPr>
    </w:p>
    <w:p w:rsidR="001C00F7" w:rsidRPr="004A7F65" w:rsidRDefault="008640F1" w:rsidP="002853B9">
      <w:pPr>
        <w:pStyle w:val="Bodytext20"/>
        <w:shd w:val="clear" w:color="auto" w:fill="auto"/>
        <w:spacing w:before="0" w:after="0" w:line="240" w:lineRule="auto"/>
        <w:ind w:right="180" w:firstLine="851"/>
        <w:rPr>
          <w:sz w:val="23"/>
          <w:szCs w:val="23"/>
        </w:rPr>
      </w:pPr>
      <w:r w:rsidRPr="004A7F65">
        <w:rPr>
          <w:b/>
          <w:sz w:val="23"/>
          <w:szCs w:val="23"/>
        </w:rPr>
        <w:t>Общество с ограниченной ответственностью «Платежные решения»</w:t>
      </w:r>
      <w:r w:rsidRPr="004A7F65">
        <w:rPr>
          <w:sz w:val="23"/>
          <w:szCs w:val="23"/>
        </w:rPr>
        <w:t xml:space="preserve"> </w:t>
      </w:r>
      <w:r w:rsidR="00725777" w:rsidRPr="004A7F65">
        <w:rPr>
          <w:sz w:val="23"/>
          <w:szCs w:val="23"/>
        </w:rPr>
        <w:t xml:space="preserve">именуемое в дальнейшем </w:t>
      </w:r>
      <w:r w:rsidR="00725777" w:rsidRPr="004A7F65">
        <w:rPr>
          <w:b/>
          <w:sz w:val="23"/>
          <w:szCs w:val="23"/>
        </w:rPr>
        <w:t>«</w:t>
      </w:r>
      <w:r w:rsidR="00DB3984" w:rsidRPr="004A7F65">
        <w:rPr>
          <w:b/>
          <w:sz w:val="23"/>
          <w:szCs w:val="23"/>
        </w:rPr>
        <w:t>ПРОДАВЕЦ</w:t>
      </w:r>
      <w:r w:rsidR="00725777" w:rsidRPr="004A7F65">
        <w:rPr>
          <w:b/>
          <w:sz w:val="23"/>
          <w:szCs w:val="23"/>
        </w:rPr>
        <w:t>»</w:t>
      </w:r>
      <w:r w:rsidR="00725777" w:rsidRPr="004A7F65">
        <w:rPr>
          <w:sz w:val="23"/>
          <w:szCs w:val="23"/>
        </w:rPr>
        <w:t xml:space="preserve">, в лице </w:t>
      </w:r>
      <w:r w:rsidRPr="004A7F65">
        <w:rPr>
          <w:sz w:val="23"/>
          <w:szCs w:val="23"/>
        </w:rPr>
        <w:t>генерального директора Яснева Алексея Александровича</w:t>
      </w:r>
      <w:r w:rsidR="00725777" w:rsidRPr="004A7F65">
        <w:rPr>
          <w:sz w:val="23"/>
          <w:szCs w:val="23"/>
        </w:rPr>
        <w:t>, действующе</w:t>
      </w:r>
      <w:r w:rsidRPr="004A7F65">
        <w:rPr>
          <w:sz w:val="23"/>
          <w:szCs w:val="23"/>
        </w:rPr>
        <w:t>го</w:t>
      </w:r>
      <w:r w:rsidR="00725777" w:rsidRPr="004A7F65">
        <w:rPr>
          <w:sz w:val="23"/>
          <w:szCs w:val="23"/>
        </w:rPr>
        <w:t xml:space="preserve"> на основании Устава, с одной стороны, и</w:t>
      </w:r>
    </w:p>
    <w:p w:rsidR="009D283F" w:rsidRPr="004A7F65" w:rsidRDefault="001C00F7" w:rsidP="002853B9">
      <w:pPr>
        <w:pStyle w:val="Bodytext20"/>
        <w:shd w:val="clear" w:color="auto" w:fill="auto"/>
        <w:spacing w:before="0" w:after="0" w:line="240" w:lineRule="auto"/>
        <w:ind w:right="180" w:firstLine="851"/>
        <w:rPr>
          <w:sz w:val="23"/>
          <w:szCs w:val="23"/>
        </w:rPr>
      </w:pPr>
      <w:r w:rsidRPr="004A7F65">
        <w:rPr>
          <w:sz w:val="23"/>
          <w:szCs w:val="23"/>
        </w:rPr>
        <w:t>________________________________________________________</w:t>
      </w:r>
      <w:r w:rsidR="00503C4C">
        <w:rPr>
          <w:sz w:val="23"/>
          <w:szCs w:val="23"/>
        </w:rPr>
        <w:t>______________</w:t>
      </w:r>
      <w:r w:rsidR="007E0C85" w:rsidRPr="004A7F65">
        <w:rPr>
          <w:sz w:val="23"/>
          <w:szCs w:val="23"/>
        </w:rPr>
        <w:t>______________________________________</w:t>
      </w:r>
      <w:r w:rsidR="001C18BE" w:rsidRPr="004A7F65">
        <w:rPr>
          <w:sz w:val="23"/>
          <w:szCs w:val="23"/>
        </w:rPr>
        <w:t>______________________________________</w:t>
      </w:r>
      <w:r w:rsidRPr="004A7F65">
        <w:rPr>
          <w:sz w:val="23"/>
          <w:szCs w:val="23"/>
        </w:rPr>
        <w:t>_</w:t>
      </w:r>
      <w:r w:rsidR="001C18BE" w:rsidRPr="004A7F65">
        <w:rPr>
          <w:sz w:val="23"/>
          <w:szCs w:val="23"/>
        </w:rPr>
        <w:t>_____</w:t>
      </w:r>
      <w:r w:rsidR="007E0C85" w:rsidRPr="004A7F65">
        <w:rPr>
          <w:sz w:val="23"/>
          <w:szCs w:val="23"/>
        </w:rPr>
        <w:t>__</w:t>
      </w:r>
    </w:p>
    <w:p w:rsidR="009D283F" w:rsidRPr="004A7F65" w:rsidRDefault="00725777" w:rsidP="001C00F7">
      <w:pPr>
        <w:pStyle w:val="Bodytext20"/>
        <w:shd w:val="clear" w:color="auto" w:fill="auto"/>
        <w:spacing w:before="0" w:after="0" w:line="240" w:lineRule="auto"/>
        <w:ind w:right="180"/>
        <w:rPr>
          <w:sz w:val="23"/>
          <w:szCs w:val="23"/>
        </w:rPr>
      </w:pPr>
      <w:r w:rsidRPr="004A7F65">
        <w:rPr>
          <w:sz w:val="23"/>
          <w:szCs w:val="23"/>
        </w:rPr>
        <w:t xml:space="preserve">именуемое в дальнейшем </w:t>
      </w:r>
      <w:r w:rsidRPr="004A7F65">
        <w:rPr>
          <w:b/>
          <w:sz w:val="23"/>
          <w:szCs w:val="23"/>
        </w:rPr>
        <w:t>«</w:t>
      </w:r>
      <w:r w:rsidR="00DB3984" w:rsidRPr="004A7F65">
        <w:rPr>
          <w:b/>
          <w:sz w:val="23"/>
          <w:szCs w:val="23"/>
        </w:rPr>
        <w:t>ПОКУПАТЕЛЬ</w:t>
      </w:r>
      <w:r w:rsidRPr="004A7F65">
        <w:rPr>
          <w:b/>
          <w:sz w:val="23"/>
          <w:szCs w:val="23"/>
        </w:rPr>
        <w:t>»</w:t>
      </w:r>
      <w:r w:rsidRPr="004A7F65">
        <w:rPr>
          <w:sz w:val="23"/>
          <w:szCs w:val="23"/>
        </w:rPr>
        <w:t xml:space="preserve">, в лице </w:t>
      </w:r>
      <w:r w:rsidR="008640F1" w:rsidRPr="004A7F65">
        <w:rPr>
          <w:sz w:val="23"/>
          <w:szCs w:val="23"/>
        </w:rPr>
        <w:t>________________</w:t>
      </w:r>
      <w:r w:rsidR="00946CBC" w:rsidRPr="004A7F65">
        <w:rPr>
          <w:sz w:val="23"/>
          <w:szCs w:val="23"/>
        </w:rPr>
        <w:t>__________</w:t>
      </w:r>
      <w:r w:rsidRPr="004A7F65">
        <w:rPr>
          <w:sz w:val="23"/>
          <w:szCs w:val="23"/>
        </w:rPr>
        <w:t xml:space="preserve">, действующего на основании </w:t>
      </w:r>
      <w:r w:rsidR="001C18BE" w:rsidRPr="004A7F65">
        <w:rPr>
          <w:sz w:val="23"/>
          <w:szCs w:val="23"/>
        </w:rPr>
        <w:t>_________________________________________________</w:t>
      </w:r>
      <w:r w:rsidR="008640F1" w:rsidRPr="004A7F65">
        <w:rPr>
          <w:sz w:val="23"/>
          <w:szCs w:val="23"/>
        </w:rPr>
        <w:t>______</w:t>
      </w:r>
      <w:r w:rsidRPr="004A7F65">
        <w:rPr>
          <w:sz w:val="23"/>
          <w:szCs w:val="23"/>
        </w:rPr>
        <w:t>, именуемые далее по тексту каждая по отдельности - «Сторона», а совместно - «Стороны», заключили настоящий договор (далее - Договор) о нижеследующем:</w:t>
      </w:r>
    </w:p>
    <w:p w:rsidR="00A45916" w:rsidRPr="004A7F65" w:rsidRDefault="00A45916" w:rsidP="002853B9">
      <w:pPr>
        <w:pStyle w:val="Bodytext20"/>
        <w:shd w:val="clear" w:color="auto" w:fill="auto"/>
        <w:spacing w:before="0" w:after="0" w:line="240" w:lineRule="auto"/>
        <w:ind w:right="180" w:firstLine="851"/>
        <w:rPr>
          <w:sz w:val="23"/>
          <w:szCs w:val="23"/>
        </w:rPr>
      </w:pPr>
    </w:p>
    <w:p w:rsidR="009D283F" w:rsidRPr="004A7F65" w:rsidRDefault="00725777" w:rsidP="002853B9">
      <w:pPr>
        <w:pStyle w:val="Heading20"/>
        <w:keepNext/>
        <w:keepLines/>
        <w:numPr>
          <w:ilvl w:val="0"/>
          <w:numId w:val="17"/>
        </w:numPr>
        <w:shd w:val="clear" w:color="auto" w:fill="auto"/>
        <w:tabs>
          <w:tab w:val="left" w:pos="1134"/>
        </w:tabs>
        <w:spacing w:after="0" w:line="240" w:lineRule="auto"/>
        <w:ind w:left="0" w:firstLine="851"/>
        <w:rPr>
          <w:b/>
          <w:sz w:val="23"/>
          <w:szCs w:val="23"/>
        </w:rPr>
      </w:pPr>
      <w:bookmarkStart w:id="1" w:name="bookmark5"/>
      <w:r w:rsidRPr="004A7F65">
        <w:rPr>
          <w:b/>
          <w:sz w:val="23"/>
          <w:szCs w:val="23"/>
        </w:rPr>
        <w:t>Термины, употребляемые в Договоре и их определения.</w:t>
      </w:r>
      <w:bookmarkEnd w:id="1"/>
    </w:p>
    <w:p w:rsidR="00DE1909" w:rsidRPr="004A7F65" w:rsidRDefault="00DE1909" w:rsidP="002853B9">
      <w:pPr>
        <w:pStyle w:val="Heading20"/>
        <w:keepNext/>
        <w:keepLines/>
        <w:shd w:val="clear" w:color="auto" w:fill="auto"/>
        <w:tabs>
          <w:tab w:val="left" w:pos="1164"/>
        </w:tabs>
        <w:spacing w:after="0" w:line="240" w:lineRule="auto"/>
        <w:ind w:firstLine="851"/>
        <w:jc w:val="left"/>
        <w:rPr>
          <w:sz w:val="23"/>
          <w:szCs w:val="23"/>
        </w:rPr>
      </w:pPr>
    </w:p>
    <w:p w:rsidR="009D283F" w:rsidRPr="004A7F65" w:rsidRDefault="00F73D5A" w:rsidP="004A7F65">
      <w:pPr>
        <w:pStyle w:val="Bodytext20"/>
        <w:shd w:val="clear" w:color="auto" w:fill="auto"/>
        <w:spacing w:before="0" w:after="0" w:line="240" w:lineRule="auto"/>
        <w:ind w:right="22" w:firstLine="851"/>
        <w:rPr>
          <w:sz w:val="23"/>
          <w:szCs w:val="23"/>
        </w:rPr>
      </w:pPr>
      <w:r w:rsidRPr="004A7F65">
        <w:rPr>
          <w:b/>
          <w:sz w:val="23"/>
          <w:szCs w:val="23"/>
          <w:lang w:val="en-US"/>
        </w:rPr>
        <w:t>SVOY</w:t>
      </w:r>
      <w:r w:rsidRPr="004A7F65">
        <w:rPr>
          <w:b/>
          <w:sz w:val="23"/>
          <w:szCs w:val="23"/>
        </w:rPr>
        <w:t xml:space="preserve"> </w:t>
      </w:r>
      <w:r w:rsidRPr="004A7F65">
        <w:rPr>
          <w:b/>
          <w:sz w:val="23"/>
          <w:szCs w:val="23"/>
          <w:lang w:val="en-US"/>
        </w:rPr>
        <w:t>CLUB</w:t>
      </w:r>
      <w:r w:rsidR="00725777" w:rsidRPr="004A7F65">
        <w:rPr>
          <w:sz w:val="23"/>
          <w:szCs w:val="23"/>
        </w:rPr>
        <w:t xml:space="preserve"> - система безналичных расчетов с использованием микропроцессорных карт.</w:t>
      </w:r>
    </w:p>
    <w:p w:rsidR="009D283F" w:rsidRPr="004A7F65" w:rsidRDefault="00725777" w:rsidP="004A7F65">
      <w:pPr>
        <w:pStyle w:val="Bodytext20"/>
        <w:shd w:val="clear" w:color="auto" w:fill="auto"/>
        <w:spacing w:before="0" w:after="0" w:line="240" w:lineRule="auto"/>
        <w:ind w:right="22" w:firstLine="851"/>
        <w:rPr>
          <w:sz w:val="23"/>
          <w:szCs w:val="23"/>
        </w:rPr>
      </w:pPr>
      <w:r w:rsidRPr="004A7F65">
        <w:rPr>
          <w:b/>
          <w:sz w:val="23"/>
          <w:szCs w:val="23"/>
        </w:rPr>
        <w:t>Пластиковая карта</w:t>
      </w:r>
      <w:r w:rsidRPr="004A7F65">
        <w:rPr>
          <w:sz w:val="23"/>
          <w:szCs w:val="23"/>
        </w:rPr>
        <w:t xml:space="preserve"> (ПК или карта) - лимитированная пластиковая карта системы «</w:t>
      </w:r>
      <w:r w:rsidR="00F73D5A" w:rsidRPr="004A7F65">
        <w:rPr>
          <w:sz w:val="23"/>
          <w:szCs w:val="23"/>
          <w:lang w:val="en-US"/>
        </w:rPr>
        <w:t>SVOY</w:t>
      </w:r>
      <w:r w:rsidR="00F73D5A" w:rsidRPr="004A7F65">
        <w:rPr>
          <w:sz w:val="23"/>
          <w:szCs w:val="23"/>
        </w:rPr>
        <w:t xml:space="preserve"> </w:t>
      </w:r>
      <w:r w:rsidR="00F73D5A" w:rsidRPr="004A7F65">
        <w:rPr>
          <w:sz w:val="23"/>
          <w:szCs w:val="23"/>
          <w:lang w:val="en-US"/>
        </w:rPr>
        <w:t>CLUB</w:t>
      </w:r>
      <w:r w:rsidRPr="004A7F65">
        <w:rPr>
          <w:sz w:val="23"/>
          <w:szCs w:val="23"/>
        </w:rPr>
        <w:t xml:space="preserve">» со встроенной микросхемой, предназначенная для учета объема и ассортимента топлива, полученного </w:t>
      </w:r>
      <w:r w:rsidR="00AB1FC7" w:rsidRPr="004A7F65">
        <w:rPr>
          <w:sz w:val="23"/>
          <w:szCs w:val="23"/>
        </w:rPr>
        <w:t>ПОКУПАТЕЛЕМ</w:t>
      </w:r>
      <w:r w:rsidRPr="004A7F65">
        <w:rPr>
          <w:sz w:val="23"/>
          <w:szCs w:val="23"/>
        </w:rPr>
        <w:t xml:space="preserve"> на торговых точках</w:t>
      </w:r>
      <w:r w:rsidR="00AB1FC7" w:rsidRPr="004A7F65">
        <w:rPr>
          <w:sz w:val="23"/>
          <w:szCs w:val="23"/>
        </w:rPr>
        <w:t>, получения Сервисных услуг</w:t>
      </w:r>
      <w:r w:rsidRPr="004A7F65">
        <w:rPr>
          <w:sz w:val="23"/>
          <w:szCs w:val="23"/>
        </w:rPr>
        <w:t xml:space="preserve">. </w:t>
      </w:r>
      <w:r w:rsidR="00AB1FC7" w:rsidRPr="004A7F65">
        <w:rPr>
          <w:bCs/>
          <w:sz w:val="23"/>
          <w:szCs w:val="23"/>
        </w:rPr>
        <w:t xml:space="preserve">ПК позволяет осуществлять учет количества и ассортимент Товара, который может быть отпущен ПОКУПАТЕЛЮ в Торговых точках ПРОДАВЦА, а также Товара, полученного ПОКУПАТЕЛЕМ по настоящему Договору, получать Сервисные услуги. </w:t>
      </w:r>
      <w:r w:rsidRPr="004A7F65">
        <w:rPr>
          <w:sz w:val="23"/>
          <w:szCs w:val="23"/>
        </w:rPr>
        <w:t>ПК не является платежным средством, не предназначена для получения наличных денежных средств и находится в обращении, ограниченном сетью определенных торговых точек, специализирующихся на реализации товаров определенного вида (нефтепродуктов (моторного топлива), сопутствующих товаров и услуг), вне которой ПК не может быть использована. Каждая ПК имеет свой серийный номер и графическое изображение.</w:t>
      </w:r>
    </w:p>
    <w:p w:rsidR="009D283F" w:rsidRPr="004A7F65" w:rsidRDefault="00725777" w:rsidP="004A7F65">
      <w:pPr>
        <w:pStyle w:val="Bodytext20"/>
        <w:shd w:val="clear" w:color="auto" w:fill="auto"/>
        <w:spacing w:before="0" w:after="0" w:line="240" w:lineRule="auto"/>
        <w:ind w:right="22" w:firstLine="851"/>
        <w:rPr>
          <w:sz w:val="23"/>
          <w:szCs w:val="23"/>
        </w:rPr>
      </w:pPr>
      <w:r w:rsidRPr="004A7F65">
        <w:rPr>
          <w:b/>
          <w:sz w:val="23"/>
          <w:szCs w:val="23"/>
        </w:rPr>
        <w:t>Действительная ПК</w:t>
      </w:r>
      <w:r w:rsidRPr="004A7F65">
        <w:rPr>
          <w:sz w:val="23"/>
          <w:szCs w:val="23"/>
        </w:rPr>
        <w:t xml:space="preserve"> - разрешенная к использованию ПК с не истекшим сроком действия.</w:t>
      </w:r>
    </w:p>
    <w:p w:rsidR="009D283F" w:rsidRPr="004A7F65" w:rsidRDefault="00725777" w:rsidP="004A7F65">
      <w:pPr>
        <w:pStyle w:val="Bodytext20"/>
        <w:shd w:val="clear" w:color="auto" w:fill="auto"/>
        <w:spacing w:before="0" w:after="0" w:line="240" w:lineRule="auto"/>
        <w:ind w:right="22" w:firstLine="851"/>
        <w:rPr>
          <w:sz w:val="23"/>
          <w:szCs w:val="23"/>
        </w:rPr>
      </w:pPr>
      <w:r w:rsidRPr="004A7F65">
        <w:rPr>
          <w:b/>
          <w:sz w:val="23"/>
          <w:szCs w:val="23"/>
        </w:rPr>
        <w:t>Торговая точка</w:t>
      </w:r>
      <w:r w:rsidRPr="004A7F65">
        <w:rPr>
          <w:sz w:val="23"/>
          <w:szCs w:val="23"/>
        </w:rPr>
        <w:t xml:space="preserve"> - любая из автозаправочных станций, указанных в Приложении № 1 к настоящему Договору, на которых ПРОДАВЕЦ передает продукцию Грузополучателям по ПК.</w:t>
      </w:r>
    </w:p>
    <w:p w:rsidR="009D283F" w:rsidRPr="004A7F65" w:rsidRDefault="00725777" w:rsidP="004A7F65">
      <w:pPr>
        <w:pStyle w:val="Bodytext20"/>
        <w:shd w:val="clear" w:color="auto" w:fill="auto"/>
        <w:spacing w:before="0" w:after="0" w:line="240" w:lineRule="auto"/>
        <w:ind w:right="22" w:firstLine="851"/>
        <w:rPr>
          <w:sz w:val="23"/>
          <w:szCs w:val="23"/>
        </w:rPr>
      </w:pPr>
      <w:r w:rsidRPr="004A7F65">
        <w:rPr>
          <w:b/>
          <w:sz w:val="23"/>
          <w:szCs w:val="23"/>
        </w:rPr>
        <w:t>Грузополучатель</w:t>
      </w:r>
      <w:r w:rsidRPr="004A7F65">
        <w:rPr>
          <w:sz w:val="23"/>
          <w:szCs w:val="23"/>
        </w:rPr>
        <w:t xml:space="preserve"> - лицо, являющееся фактическим держателем ПК, переданной ПОКУПАТЕЛЕМ во исполнение Договора, которое является уполномоченным представителем ПОКУПАТЕЛЯ. ПРОДАВЕЦ, сотрудники и обслуживающий персонал торговой точки не обязаны проводить проверку личности или наличия соответствующих полномочий у фактического держателя ПК.</w:t>
      </w:r>
    </w:p>
    <w:p w:rsidR="009D283F" w:rsidRPr="004A7F65" w:rsidRDefault="00725777" w:rsidP="004A7F65">
      <w:pPr>
        <w:pStyle w:val="Bodytext20"/>
        <w:shd w:val="clear" w:color="auto" w:fill="auto"/>
        <w:spacing w:before="0" w:after="0" w:line="240" w:lineRule="auto"/>
        <w:ind w:right="22" w:firstLine="851"/>
        <w:rPr>
          <w:sz w:val="23"/>
          <w:szCs w:val="23"/>
        </w:rPr>
      </w:pPr>
      <w:r w:rsidRPr="004A7F65">
        <w:rPr>
          <w:b/>
          <w:sz w:val="23"/>
          <w:szCs w:val="23"/>
        </w:rPr>
        <w:t>Инструкция</w:t>
      </w:r>
      <w:r w:rsidRPr="004A7F65">
        <w:rPr>
          <w:sz w:val="23"/>
          <w:szCs w:val="23"/>
        </w:rPr>
        <w:t xml:space="preserve"> - неотъемлемая часть Договора, регламентирующая порядок отпуска продукции на торговых точках Грузополучателям по ПК ПОКУПАТЕЛЯ</w:t>
      </w:r>
    </w:p>
    <w:p w:rsidR="009D283F" w:rsidRPr="004A7F65" w:rsidRDefault="00725777" w:rsidP="004A7F65">
      <w:pPr>
        <w:pStyle w:val="Bodytext20"/>
        <w:shd w:val="clear" w:color="auto" w:fill="auto"/>
        <w:spacing w:before="0" w:after="0" w:line="240" w:lineRule="auto"/>
        <w:ind w:right="22" w:firstLine="851"/>
        <w:rPr>
          <w:sz w:val="23"/>
          <w:szCs w:val="23"/>
        </w:rPr>
      </w:pPr>
      <w:r w:rsidRPr="004A7F65">
        <w:rPr>
          <w:b/>
          <w:sz w:val="23"/>
          <w:szCs w:val="23"/>
        </w:rPr>
        <w:t>Технологический Регламент</w:t>
      </w:r>
      <w:r w:rsidRPr="004A7F65">
        <w:rPr>
          <w:sz w:val="23"/>
          <w:szCs w:val="23"/>
        </w:rPr>
        <w:t xml:space="preserve"> - неотъемлемая часть Договора, регламентирующий передачу данных по электронным каналам связи, используя систему безналичных расчетов </w:t>
      </w:r>
      <w:r w:rsidR="00B13166" w:rsidRPr="004A7F65">
        <w:rPr>
          <w:sz w:val="23"/>
          <w:szCs w:val="23"/>
          <w:lang w:val="en-US"/>
        </w:rPr>
        <w:t>SVOY</w:t>
      </w:r>
      <w:r w:rsidR="00B13166" w:rsidRPr="004A7F65">
        <w:rPr>
          <w:sz w:val="23"/>
          <w:szCs w:val="23"/>
        </w:rPr>
        <w:t xml:space="preserve"> </w:t>
      </w:r>
      <w:r w:rsidR="00B13166" w:rsidRPr="004A7F65">
        <w:rPr>
          <w:sz w:val="23"/>
          <w:szCs w:val="23"/>
          <w:lang w:val="en-US"/>
        </w:rPr>
        <w:t>CLUB</w:t>
      </w:r>
      <w:r w:rsidRPr="004A7F65">
        <w:rPr>
          <w:sz w:val="23"/>
          <w:szCs w:val="23"/>
        </w:rPr>
        <w:t>.</w:t>
      </w:r>
    </w:p>
    <w:p w:rsidR="009D283F" w:rsidRPr="004A7F65" w:rsidRDefault="00725777" w:rsidP="004A7F65">
      <w:pPr>
        <w:pStyle w:val="Bodytext20"/>
        <w:shd w:val="clear" w:color="auto" w:fill="auto"/>
        <w:spacing w:before="0" w:after="0" w:line="240" w:lineRule="auto"/>
        <w:ind w:right="22" w:firstLine="851"/>
        <w:rPr>
          <w:sz w:val="23"/>
          <w:szCs w:val="23"/>
        </w:rPr>
      </w:pPr>
      <w:r w:rsidRPr="004A7F65">
        <w:rPr>
          <w:b/>
          <w:sz w:val="23"/>
          <w:szCs w:val="23"/>
        </w:rPr>
        <w:t>Терминал</w:t>
      </w:r>
      <w:r w:rsidRPr="004A7F65">
        <w:rPr>
          <w:sz w:val="23"/>
          <w:szCs w:val="23"/>
        </w:rPr>
        <w:t xml:space="preserve"> - электронное оборудование, предназначенное для обслуживания ПК на торговых</w:t>
      </w:r>
    </w:p>
    <w:p w:rsidR="009D283F" w:rsidRPr="004A7F65" w:rsidRDefault="00725777" w:rsidP="004A7F65">
      <w:pPr>
        <w:pStyle w:val="Bodytext20"/>
        <w:shd w:val="clear" w:color="auto" w:fill="auto"/>
        <w:spacing w:before="0" w:after="0" w:line="240" w:lineRule="auto"/>
        <w:ind w:right="22" w:firstLine="851"/>
        <w:rPr>
          <w:sz w:val="23"/>
          <w:szCs w:val="23"/>
        </w:rPr>
      </w:pPr>
      <w:r w:rsidRPr="004A7F65">
        <w:rPr>
          <w:sz w:val="23"/>
          <w:szCs w:val="23"/>
        </w:rPr>
        <w:t>точках.</w:t>
      </w:r>
    </w:p>
    <w:p w:rsidR="009D283F" w:rsidRPr="004A7F65" w:rsidRDefault="00725777" w:rsidP="004A7F65">
      <w:pPr>
        <w:pStyle w:val="Bodytext20"/>
        <w:shd w:val="clear" w:color="auto" w:fill="auto"/>
        <w:spacing w:before="0" w:after="0" w:line="240" w:lineRule="auto"/>
        <w:ind w:right="22" w:firstLine="851"/>
        <w:rPr>
          <w:sz w:val="23"/>
          <w:szCs w:val="23"/>
        </w:rPr>
      </w:pPr>
      <w:r w:rsidRPr="004A7F65">
        <w:rPr>
          <w:b/>
          <w:sz w:val="23"/>
          <w:szCs w:val="23"/>
        </w:rPr>
        <w:t>Черный список</w:t>
      </w:r>
      <w:r w:rsidRPr="004A7F65">
        <w:rPr>
          <w:sz w:val="23"/>
          <w:szCs w:val="23"/>
        </w:rPr>
        <w:t xml:space="preserve"> - список номеров ПК</w:t>
      </w:r>
      <w:r w:rsidR="00AD4C8D" w:rsidRPr="004A7F65">
        <w:rPr>
          <w:sz w:val="23"/>
          <w:szCs w:val="23"/>
        </w:rPr>
        <w:t>,</w:t>
      </w:r>
      <w:r w:rsidRPr="004A7F65">
        <w:rPr>
          <w:sz w:val="23"/>
          <w:szCs w:val="23"/>
        </w:rPr>
        <w:t xml:space="preserve"> полученных по информационным каналам от ПОКУПАТЕЛЯ, которые автоматически не будут обслуживаться терминалами торговых точек.</w:t>
      </w:r>
    </w:p>
    <w:p w:rsidR="009D283F" w:rsidRPr="004A7F65" w:rsidRDefault="00725777" w:rsidP="004A7F65">
      <w:pPr>
        <w:pStyle w:val="Bodytext20"/>
        <w:shd w:val="clear" w:color="auto" w:fill="auto"/>
        <w:spacing w:before="0" w:after="0" w:line="240" w:lineRule="auto"/>
        <w:ind w:right="22" w:firstLine="851"/>
        <w:rPr>
          <w:sz w:val="23"/>
          <w:szCs w:val="23"/>
        </w:rPr>
      </w:pPr>
      <w:r w:rsidRPr="004A7F65">
        <w:rPr>
          <w:b/>
          <w:sz w:val="23"/>
          <w:szCs w:val="23"/>
        </w:rPr>
        <w:t>Отчетный период</w:t>
      </w:r>
      <w:r w:rsidRPr="004A7F65">
        <w:rPr>
          <w:sz w:val="23"/>
          <w:szCs w:val="23"/>
        </w:rPr>
        <w:t xml:space="preserve"> - календарный месяц, в котором осуществлялось получение Продукции Грузополучателями, если иной не предусмотрено Сторонами в Договоре, приложениях и дополнительных соглашениях к Договору.</w:t>
      </w:r>
    </w:p>
    <w:p w:rsidR="009D283F" w:rsidRPr="004A7F65" w:rsidRDefault="00671B8C" w:rsidP="004A7F65">
      <w:pPr>
        <w:pStyle w:val="Bodytext20"/>
        <w:shd w:val="clear" w:color="auto" w:fill="auto"/>
        <w:spacing w:before="0" w:after="0" w:line="240" w:lineRule="auto"/>
        <w:ind w:right="22" w:firstLine="851"/>
        <w:rPr>
          <w:sz w:val="23"/>
          <w:szCs w:val="23"/>
        </w:rPr>
      </w:pPr>
      <w:r w:rsidRPr="004A7F65">
        <w:rPr>
          <w:b/>
          <w:sz w:val="23"/>
          <w:szCs w:val="23"/>
        </w:rPr>
        <w:t>Р</w:t>
      </w:r>
      <w:r w:rsidR="00725777" w:rsidRPr="004A7F65">
        <w:rPr>
          <w:b/>
          <w:sz w:val="23"/>
          <w:szCs w:val="23"/>
        </w:rPr>
        <w:t>абочи</w:t>
      </w:r>
      <w:r w:rsidRPr="004A7F65">
        <w:rPr>
          <w:b/>
          <w:sz w:val="23"/>
          <w:szCs w:val="23"/>
        </w:rPr>
        <w:t>й</w:t>
      </w:r>
      <w:r w:rsidR="00725777" w:rsidRPr="004A7F65">
        <w:rPr>
          <w:b/>
          <w:sz w:val="23"/>
          <w:szCs w:val="23"/>
        </w:rPr>
        <w:t xml:space="preserve"> де</w:t>
      </w:r>
      <w:r w:rsidRPr="004A7F65">
        <w:rPr>
          <w:b/>
          <w:sz w:val="23"/>
          <w:szCs w:val="23"/>
        </w:rPr>
        <w:t>нь</w:t>
      </w:r>
      <w:r w:rsidRPr="004A7F65">
        <w:rPr>
          <w:sz w:val="23"/>
          <w:szCs w:val="23"/>
        </w:rPr>
        <w:t xml:space="preserve"> - </w:t>
      </w:r>
      <w:r w:rsidR="00725777" w:rsidRPr="004A7F65">
        <w:rPr>
          <w:sz w:val="23"/>
          <w:szCs w:val="23"/>
        </w:rPr>
        <w:t>день пятидневной рабочей недели.</w:t>
      </w:r>
    </w:p>
    <w:p w:rsidR="009D283F" w:rsidRPr="004A7F65" w:rsidRDefault="00725777" w:rsidP="004A7F65">
      <w:pPr>
        <w:pStyle w:val="Bodytext20"/>
        <w:shd w:val="clear" w:color="auto" w:fill="auto"/>
        <w:spacing w:before="0" w:after="0" w:line="240" w:lineRule="auto"/>
        <w:ind w:right="22" w:firstLine="851"/>
        <w:rPr>
          <w:sz w:val="23"/>
          <w:szCs w:val="23"/>
        </w:rPr>
      </w:pPr>
      <w:r w:rsidRPr="004A7F65">
        <w:rPr>
          <w:b/>
          <w:sz w:val="23"/>
          <w:szCs w:val="23"/>
        </w:rPr>
        <w:t>Продукция</w:t>
      </w:r>
      <w:r w:rsidRPr="004A7F65">
        <w:rPr>
          <w:sz w:val="23"/>
          <w:szCs w:val="23"/>
        </w:rPr>
        <w:t xml:space="preserve"> - нефтепродукты (моторное топливо), реализуемые на торговых точках ПРОДАВЦА, следующих видов: бензин А</w:t>
      </w:r>
      <w:r w:rsidR="00741F6E" w:rsidRPr="004A7F65">
        <w:rPr>
          <w:sz w:val="23"/>
          <w:szCs w:val="23"/>
        </w:rPr>
        <w:t>И</w:t>
      </w:r>
      <w:r w:rsidRPr="004A7F65">
        <w:rPr>
          <w:sz w:val="23"/>
          <w:szCs w:val="23"/>
        </w:rPr>
        <w:t>-80 (или их аналоги), А</w:t>
      </w:r>
      <w:r w:rsidR="00741F6E" w:rsidRPr="004A7F65">
        <w:rPr>
          <w:sz w:val="23"/>
          <w:szCs w:val="23"/>
        </w:rPr>
        <w:t>И</w:t>
      </w:r>
      <w:r w:rsidRPr="004A7F65">
        <w:rPr>
          <w:sz w:val="23"/>
          <w:szCs w:val="23"/>
        </w:rPr>
        <w:t>-92 (или его аналоги), А</w:t>
      </w:r>
      <w:r w:rsidR="00741F6E" w:rsidRPr="004A7F65">
        <w:rPr>
          <w:sz w:val="23"/>
          <w:szCs w:val="23"/>
        </w:rPr>
        <w:t>И</w:t>
      </w:r>
      <w:r w:rsidRPr="004A7F65">
        <w:rPr>
          <w:sz w:val="23"/>
          <w:szCs w:val="23"/>
        </w:rPr>
        <w:t>-95 (или его аналоги), А</w:t>
      </w:r>
      <w:r w:rsidR="00741F6E" w:rsidRPr="004A7F65">
        <w:rPr>
          <w:sz w:val="23"/>
          <w:szCs w:val="23"/>
        </w:rPr>
        <w:t>И</w:t>
      </w:r>
      <w:r w:rsidRPr="004A7F65">
        <w:rPr>
          <w:sz w:val="23"/>
          <w:szCs w:val="23"/>
        </w:rPr>
        <w:t xml:space="preserve">-98 (или его аналоги), </w:t>
      </w:r>
      <w:r w:rsidR="00741F6E" w:rsidRPr="004A7F65">
        <w:rPr>
          <w:sz w:val="23"/>
          <w:szCs w:val="23"/>
        </w:rPr>
        <w:t xml:space="preserve">АИ-100 (или его аналоги), </w:t>
      </w:r>
      <w:r w:rsidRPr="004A7F65">
        <w:rPr>
          <w:sz w:val="23"/>
          <w:szCs w:val="23"/>
        </w:rPr>
        <w:t xml:space="preserve">Газ-сжиженный, дизельное топливо зимнее, демисезонное и летнее, или иные услуги и товары, предоставляемые </w:t>
      </w:r>
      <w:r w:rsidRPr="004A7F65">
        <w:rPr>
          <w:sz w:val="23"/>
          <w:szCs w:val="23"/>
        </w:rPr>
        <w:lastRenderedPageBreak/>
        <w:t>ПРОДАВЦОМ.</w:t>
      </w:r>
    </w:p>
    <w:p w:rsidR="00014773" w:rsidRPr="004A7F65" w:rsidRDefault="00014773" w:rsidP="004A7F65">
      <w:pPr>
        <w:pStyle w:val="Bodytext20"/>
        <w:shd w:val="clear" w:color="auto" w:fill="auto"/>
        <w:spacing w:before="0" w:after="0" w:line="240" w:lineRule="auto"/>
        <w:ind w:right="22" w:firstLine="851"/>
        <w:rPr>
          <w:b/>
          <w:sz w:val="23"/>
          <w:szCs w:val="23"/>
        </w:rPr>
      </w:pPr>
      <w:r w:rsidRPr="004A7F65">
        <w:rPr>
          <w:b/>
          <w:sz w:val="23"/>
          <w:szCs w:val="23"/>
        </w:rPr>
        <w:t xml:space="preserve">Сервисные услуги </w:t>
      </w:r>
      <w:r w:rsidRPr="004A7F65">
        <w:rPr>
          <w:sz w:val="23"/>
          <w:szCs w:val="23"/>
        </w:rPr>
        <w:t>– услуги по обслуживанию ПК, счета договора, маршрутизации внешних транзакций, предоставлению аналитических отчетов и пр., оказываемые ПРОДАВЦОМ в рамках настоящего Договора.</w:t>
      </w:r>
    </w:p>
    <w:p w:rsidR="009D283F" w:rsidRPr="004A7F65" w:rsidRDefault="00725777" w:rsidP="004A7F65">
      <w:pPr>
        <w:pStyle w:val="Bodytext20"/>
        <w:shd w:val="clear" w:color="auto" w:fill="auto"/>
        <w:spacing w:before="0" w:after="0" w:line="240" w:lineRule="auto"/>
        <w:ind w:right="22" w:firstLine="851"/>
        <w:rPr>
          <w:sz w:val="23"/>
          <w:szCs w:val="23"/>
        </w:rPr>
      </w:pPr>
      <w:r w:rsidRPr="004A7F65">
        <w:rPr>
          <w:b/>
          <w:sz w:val="23"/>
          <w:szCs w:val="23"/>
        </w:rPr>
        <w:t>Терминальный чек (чек)</w:t>
      </w:r>
      <w:r w:rsidRPr="004A7F65">
        <w:rPr>
          <w:sz w:val="23"/>
          <w:szCs w:val="23"/>
        </w:rPr>
        <w:t xml:space="preserve"> - документ, выдаваемый оператором Торговой точки (далее ТТ) при получении Продукции Грузополучателем на Торговой точке, содержащий информацию об операции совершенной по ПК или о причине отказа в обслуживании. Терминальный чек является документом, подтверждающим факт отпуска Продукции Грузополучателю.</w:t>
      </w:r>
    </w:p>
    <w:p w:rsidR="00014773" w:rsidRPr="004A7F65" w:rsidRDefault="00014773" w:rsidP="004A7F65">
      <w:pPr>
        <w:pStyle w:val="Bodytext20"/>
        <w:spacing w:before="0" w:after="0" w:line="240" w:lineRule="auto"/>
        <w:ind w:right="22" w:firstLine="851"/>
        <w:rPr>
          <w:sz w:val="23"/>
          <w:szCs w:val="23"/>
        </w:rPr>
      </w:pPr>
      <w:r w:rsidRPr="004A7F65">
        <w:rPr>
          <w:b/>
          <w:sz w:val="23"/>
          <w:szCs w:val="23"/>
        </w:rPr>
        <w:t>Сайт</w:t>
      </w:r>
      <w:r w:rsidRPr="004A7F65">
        <w:rPr>
          <w:sz w:val="23"/>
          <w:szCs w:val="23"/>
        </w:rPr>
        <w:t xml:space="preserve"> – совокупность официальной информации Поставщика, доступ к которой обеспечивается посредством сети «Интернет» по адресу: https://fuelcards.online/index.html.</w:t>
      </w:r>
    </w:p>
    <w:p w:rsidR="00A45916" w:rsidRPr="004A7F65" w:rsidRDefault="00014773" w:rsidP="004A7F65">
      <w:pPr>
        <w:pStyle w:val="Bodytext20"/>
        <w:shd w:val="clear" w:color="auto" w:fill="auto"/>
        <w:spacing w:before="0" w:after="0" w:line="240" w:lineRule="auto"/>
        <w:ind w:right="22" w:firstLine="851"/>
        <w:rPr>
          <w:sz w:val="23"/>
          <w:szCs w:val="23"/>
        </w:rPr>
      </w:pPr>
      <w:r w:rsidRPr="004A7F65">
        <w:rPr>
          <w:sz w:val="23"/>
          <w:szCs w:val="23"/>
        </w:rPr>
        <w:t>В связи с тем, что в рамках настоящего Договора ПОСТАВЩИК обеспечивает ПОКУПАТЕЛЮ на выбор поставку моторного топлива, СУГ (сжиженного углеводородного газа), других нефтепродуктов, Сопутствующих товаров и оказание Сервисных услуг, настоящий Договор является смешанным, т.е. содержит элементы различных договоров, предусмотренных законом (согласно пункту 3 ст. 421 Гражданского Кодекса Российской Федерации)</w:t>
      </w:r>
    </w:p>
    <w:p w:rsidR="00014773" w:rsidRPr="004A7F65" w:rsidRDefault="00014773" w:rsidP="00014773">
      <w:pPr>
        <w:pStyle w:val="Bodytext20"/>
        <w:shd w:val="clear" w:color="auto" w:fill="auto"/>
        <w:spacing w:before="0" w:after="0" w:line="240" w:lineRule="auto"/>
        <w:ind w:right="180" w:firstLine="851"/>
        <w:rPr>
          <w:sz w:val="23"/>
          <w:szCs w:val="23"/>
        </w:rPr>
      </w:pPr>
    </w:p>
    <w:p w:rsidR="009D283F" w:rsidRPr="004A7F65" w:rsidRDefault="00725777" w:rsidP="002853B9">
      <w:pPr>
        <w:pStyle w:val="Heading20"/>
        <w:keepNext/>
        <w:keepLines/>
        <w:numPr>
          <w:ilvl w:val="0"/>
          <w:numId w:val="17"/>
        </w:numPr>
        <w:shd w:val="clear" w:color="auto" w:fill="auto"/>
        <w:spacing w:after="0" w:line="240" w:lineRule="auto"/>
        <w:ind w:left="0" w:firstLine="0"/>
        <w:rPr>
          <w:b/>
          <w:sz w:val="23"/>
          <w:szCs w:val="23"/>
        </w:rPr>
      </w:pPr>
      <w:bookmarkStart w:id="2" w:name="bookmark6"/>
      <w:r w:rsidRPr="004A7F65">
        <w:rPr>
          <w:b/>
          <w:sz w:val="23"/>
          <w:szCs w:val="23"/>
        </w:rPr>
        <w:t>Предмет Договора.</w:t>
      </w:r>
      <w:bookmarkEnd w:id="2"/>
    </w:p>
    <w:p w:rsidR="00DE1909" w:rsidRPr="004A7F65" w:rsidRDefault="00DE1909" w:rsidP="002853B9">
      <w:pPr>
        <w:pStyle w:val="Heading20"/>
        <w:keepNext/>
        <w:keepLines/>
        <w:shd w:val="clear" w:color="auto" w:fill="auto"/>
        <w:tabs>
          <w:tab w:val="left" w:pos="4738"/>
        </w:tabs>
        <w:spacing w:after="0" w:line="240" w:lineRule="auto"/>
        <w:ind w:firstLine="851"/>
        <w:jc w:val="both"/>
        <w:rPr>
          <w:sz w:val="23"/>
          <w:szCs w:val="23"/>
        </w:rPr>
      </w:pPr>
    </w:p>
    <w:p w:rsidR="009D283F" w:rsidRPr="004A7F65" w:rsidRDefault="00725777" w:rsidP="002853B9">
      <w:pPr>
        <w:pStyle w:val="Bodytext20"/>
        <w:numPr>
          <w:ilvl w:val="1"/>
          <w:numId w:val="17"/>
        </w:numPr>
        <w:shd w:val="clear" w:color="auto" w:fill="auto"/>
        <w:spacing w:before="0" w:after="0" w:line="240" w:lineRule="auto"/>
        <w:ind w:left="0" w:firstLine="851"/>
        <w:rPr>
          <w:sz w:val="23"/>
          <w:szCs w:val="23"/>
        </w:rPr>
      </w:pPr>
      <w:r w:rsidRPr="004A7F65">
        <w:rPr>
          <w:sz w:val="23"/>
          <w:szCs w:val="23"/>
        </w:rPr>
        <w:t>ПРОДАВЕЦ обязуется передавать в собственность ПОКУПАТЕЛЯ продукцию, наименование, ассортимент, цена и иные существенные условия поставки которой определяются в настоящем Договоре, а также Приложениях и дополнениях, являющихся его неотъемлемой частью.</w:t>
      </w:r>
    </w:p>
    <w:p w:rsidR="00DE1909" w:rsidRPr="004A7F65" w:rsidRDefault="00725777" w:rsidP="002853B9">
      <w:pPr>
        <w:pStyle w:val="Bodytext20"/>
        <w:numPr>
          <w:ilvl w:val="1"/>
          <w:numId w:val="17"/>
        </w:numPr>
        <w:shd w:val="clear" w:color="auto" w:fill="auto"/>
        <w:spacing w:before="0" w:after="0" w:line="240" w:lineRule="auto"/>
        <w:ind w:left="0" w:firstLine="851"/>
        <w:rPr>
          <w:sz w:val="23"/>
          <w:szCs w:val="23"/>
        </w:rPr>
      </w:pPr>
      <w:r w:rsidRPr="004A7F65">
        <w:rPr>
          <w:sz w:val="23"/>
          <w:szCs w:val="23"/>
        </w:rPr>
        <w:t>ПОКУПАТЕЛЬ обязуется оплатить стоимость продукции на условиях</w:t>
      </w:r>
      <w:r w:rsidR="00B8442B" w:rsidRPr="004A7F65">
        <w:rPr>
          <w:sz w:val="23"/>
          <w:szCs w:val="23"/>
        </w:rPr>
        <w:t>, которые определяются</w:t>
      </w:r>
      <w:r w:rsidRPr="004A7F65">
        <w:rPr>
          <w:sz w:val="23"/>
          <w:szCs w:val="23"/>
        </w:rPr>
        <w:t xml:space="preserve"> настоящ</w:t>
      </w:r>
      <w:r w:rsidR="00B8442B" w:rsidRPr="004A7F65">
        <w:rPr>
          <w:sz w:val="23"/>
          <w:szCs w:val="23"/>
        </w:rPr>
        <w:t>им</w:t>
      </w:r>
      <w:r w:rsidRPr="004A7F65">
        <w:rPr>
          <w:sz w:val="23"/>
          <w:szCs w:val="23"/>
        </w:rPr>
        <w:t xml:space="preserve"> Договор</w:t>
      </w:r>
      <w:r w:rsidR="00B8442B" w:rsidRPr="004A7F65">
        <w:rPr>
          <w:sz w:val="23"/>
          <w:szCs w:val="23"/>
        </w:rPr>
        <w:t>ом</w:t>
      </w:r>
      <w:r w:rsidR="008E3154" w:rsidRPr="004A7F65">
        <w:rPr>
          <w:sz w:val="23"/>
          <w:szCs w:val="23"/>
        </w:rPr>
        <w:t>, а также Приложения</w:t>
      </w:r>
      <w:r w:rsidR="00B8442B" w:rsidRPr="004A7F65">
        <w:rPr>
          <w:sz w:val="23"/>
          <w:szCs w:val="23"/>
        </w:rPr>
        <w:t>ми</w:t>
      </w:r>
      <w:r w:rsidR="008E3154" w:rsidRPr="004A7F65">
        <w:rPr>
          <w:sz w:val="23"/>
          <w:szCs w:val="23"/>
        </w:rPr>
        <w:t xml:space="preserve"> и дополнения</w:t>
      </w:r>
      <w:r w:rsidR="00B8442B" w:rsidRPr="004A7F65">
        <w:rPr>
          <w:sz w:val="23"/>
          <w:szCs w:val="23"/>
        </w:rPr>
        <w:t>ми</w:t>
      </w:r>
      <w:r w:rsidR="008E3154" w:rsidRPr="004A7F65">
        <w:rPr>
          <w:sz w:val="23"/>
          <w:szCs w:val="23"/>
        </w:rPr>
        <w:t>, являющи</w:t>
      </w:r>
      <w:r w:rsidR="00B8442B" w:rsidRPr="004A7F65">
        <w:rPr>
          <w:sz w:val="23"/>
          <w:szCs w:val="23"/>
        </w:rPr>
        <w:t>мис</w:t>
      </w:r>
      <w:r w:rsidR="008E3154" w:rsidRPr="004A7F65">
        <w:rPr>
          <w:sz w:val="23"/>
          <w:szCs w:val="23"/>
        </w:rPr>
        <w:t>я его неотъемлемой частью</w:t>
      </w:r>
      <w:r w:rsidRPr="004A7F65">
        <w:rPr>
          <w:sz w:val="23"/>
          <w:szCs w:val="23"/>
        </w:rPr>
        <w:t>.</w:t>
      </w:r>
    </w:p>
    <w:p w:rsidR="009D283F" w:rsidRPr="004A7F65" w:rsidRDefault="00725777" w:rsidP="002853B9">
      <w:pPr>
        <w:pStyle w:val="Bodytext20"/>
        <w:numPr>
          <w:ilvl w:val="1"/>
          <w:numId w:val="17"/>
        </w:numPr>
        <w:shd w:val="clear" w:color="auto" w:fill="auto"/>
        <w:spacing w:before="0" w:after="0" w:line="240" w:lineRule="auto"/>
        <w:ind w:left="0" w:firstLine="851"/>
        <w:rPr>
          <w:sz w:val="23"/>
          <w:szCs w:val="23"/>
        </w:rPr>
      </w:pPr>
      <w:r w:rsidRPr="004A7F65">
        <w:rPr>
          <w:sz w:val="23"/>
          <w:szCs w:val="23"/>
        </w:rPr>
        <w:t xml:space="preserve">Право собственности на приобретенную продукцию переходит от ПРОДАВЦА к ПОКУПАТЕЛЮ в момент получения продукции грузополучателем на </w:t>
      </w:r>
      <w:r w:rsidR="005E171C" w:rsidRPr="004A7F65">
        <w:rPr>
          <w:sz w:val="23"/>
          <w:szCs w:val="23"/>
        </w:rPr>
        <w:t>т</w:t>
      </w:r>
      <w:r w:rsidRPr="004A7F65">
        <w:rPr>
          <w:sz w:val="23"/>
          <w:szCs w:val="23"/>
        </w:rPr>
        <w:t>орговой точке.</w:t>
      </w:r>
    </w:p>
    <w:p w:rsidR="00340063" w:rsidRPr="004A7F65" w:rsidRDefault="00340063" w:rsidP="00340063">
      <w:pPr>
        <w:pStyle w:val="Bodytext20"/>
        <w:numPr>
          <w:ilvl w:val="1"/>
          <w:numId w:val="17"/>
        </w:numPr>
        <w:shd w:val="clear" w:color="auto" w:fill="auto"/>
        <w:spacing w:before="0" w:after="0" w:line="240" w:lineRule="auto"/>
        <w:ind w:left="0" w:firstLine="851"/>
        <w:rPr>
          <w:sz w:val="23"/>
          <w:szCs w:val="23"/>
        </w:rPr>
      </w:pPr>
      <w:r w:rsidRPr="004A7F65">
        <w:rPr>
          <w:sz w:val="23"/>
          <w:szCs w:val="23"/>
        </w:rPr>
        <w:t>ПРОДАВЕЦ обязуется оказывать ПОКУПАТЕЛЮ Сервисные услуги, а ПОКУПАТЕЛЬ обязуется оплачивать Сервисные услуги ПОСТАВЩИКА в соответствии с условиями, предусмотренными настоящим Договором, а также Приложениями и дополнениями, являющимися его неотъемлемой частью.</w:t>
      </w:r>
    </w:p>
    <w:p w:rsidR="007108E8" w:rsidRPr="004A7F65" w:rsidRDefault="007108E8" w:rsidP="002853B9">
      <w:pPr>
        <w:pStyle w:val="Bodytext20"/>
        <w:shd w:val="clear" w:color="auto" w:fill="auto"/>
        <w:tabs>
          <w:tab w:val="left" w:pos="822"/>
        </w:tabs>
        <w:spacing w:before="0" w:after="0" w:line="240" w:lineRule="auto"/>
        <w:ind w:firstLine="851"/>
        <w:jc w:val="left"/>
        <w:rPr>
          <w:sz w:val="23"/>
          <w:szCs w:val="23"/>
        </w:rPr>
      </w:pPr>
    </w:p>
    <w:p w:rsidR="009D283F" w:rsidRPr="004A7F65" w:rsidRDefault="00725777" w:rsidP="002853B9">
      <w:pPr>
        <w:pStyle w:val="Heading220"/>
        <w:keepNext/>
        <w:keepLines/>
        <w:numPr>
          <w:ilvl w:val="0"/>
          <w:numId w:val="17"/>
        </w:numPr>
        <w:shd w:val="clear" w:color="auto" w:fill="auto"/>
        <w:tabs>
          <w:tab w:val="left" w:pos="284"/>
        </w:tabs>
        <w:spacing w:line="240" w:lineRule="auto"/>
        <w:ind w:left="0" w:firstLine="0"/>
        <w:jc w:val="center"/>
        <w:rPr>
          <w:sz w:val="23"/>
          <w:szCs w:val="23"/>
        </w:rPr>
      </w:pPr>
      <w:bookmarkStart w:id="3" w:name="bookmark7"/>
      <w:r w:rsidRPr="004A7F65">
        <w:rPr>
          <w:sz w:val="23"/>
          <w:szCs w:val="23"/>
        </w:rPr>
        <w:t>Условия поставки и порядок приемки продукции.</w:t>
      </w:r>
      <w:bookmarkEnd w:id="3"/>
    </w:p>
    <w:p w:rsidR="00DE1909" w:rsidRPr="004A7F65" w:rsidRDefault="00DE1909" w:rsidP="002853B9">
      <w:pPr>
        <w:pStyle w:val="Heading220"/>
        <w:keepNext/>
        <w:keepLines/>
        <w:shd w:val="clear" w:color="auto" w:fill="auto"/>
        <w:tabs>
          <w:tab w:val="left" w:pos="2958"/>
        </w:tabs>
        <w:spacing w:line="240" w:lineRule="auto"/>
        <w:ind w:firstLine="851"/>
        <w:rPr>
          <w:b w:val="0"/>
          <w:sz w:val="23"/>
          <w:szCs w:val="23"/>
        </w:rPr>
      </w:pPr>
    </w:p>
    <w:p w:rsidR="009D283F" w:rsidRPr="004A7F65" w:rsidRDefault="00725777" w:rsidP="002853B9">
      <w:pPr>
        <w:pStyle w:val="Bodytext20"/>
        <w:numPr>
          <w:ilvl w:val="0"/>
          <w:numId w:val="2"/>
        </w:numPr>
        <w:shd w:val="clear" w:color="auto" w:fill="auto"/>
        <w:tabs>
          <w:tab w:val="left" w:pos="993"/>
        </w:tabs>
        <w:spacing w:before="0" w:after="0" w:line="240" w:lineRule="auto"/>
        <w:ind w:firstLine="851"/>
        <w:rPr>
          <w:sz w:val="23"/>
          <w:szCs w:val="23"/>
        </w:rPr>
      </w:pPr>
      <w:r w:rsidRPr="004A7F65">
        <w:rPr>
          <w:sz w:val="23"/>
          <w:szCs w:val="23"/>
        </w:rPr>
        <w:t>Поставка ПРОДАВЦОМ продукции ПОКУПАТЕЛЮ осуществляется путем ее выборки на торговых точках в объемах и по видам, согласно устной заявке Грузополучателя, в рамках лимита, записанного на предъявляемой к обслуживанию ПК.</w:t>
      </w:r>
    </w:p>
    <w:p w:rsidR="009D283F" w:rsidRPr="004A7F65" w:rsidRDefault="00725777" w:rsidP="002853B9">
      <w:pPr>
        <w:pStyle w:val="Bodytext20"/>
        <w:numPr>
          <w:ilvl w:val="0"/>
          <w:numId w:val="2"/>
        </w:numPr>
        <w:shd w:val="clear" w:color="auto" w:fill="auto"/>
        <w:tabs>
          <w:tab w:val="left" w:pos="1042"/>
        </w:tabs>
        <w:spacing w:before="0" w:after="0" w:line="240" w:lineRule="auto"/>
        <w:ind w:firstLine="851"/>
        <w:rPr>
          <w:sz w:val="23"/>
          <w:szCs w:val="23"/>
        </w:rPr>
      </w:pPr>
      <w:r w:rsidRPr="004A7F65">
        <w:rPr>
          <w:sz w:val="23"/>
          <w:szCs w:val="23"/>
        </w:rPr>
        <w:t>Моментом передачи продукции ПРОДАВЦОМ ПОКУПАТЕЛЮ и перехода права собственности является момент получения продукции Грузополучателями на торговых точках.</w:t>
      </w:r>
    </w:p>
    <w:p w:rsidR="009D283F" w:rsidRPr="004A7F65" w:rsidRDefault="00725777" w:rsidP="002853B9">
      <w:pPr>
        <w:pStyle w:val="Bodytext20"/>
        <w:numPr>
          <w:ilvl w:val="0"/>
          <w:numId w:val="2"/>
        </w:numPr>
        <w:shd w:val="clear" w:color="auto" w:fill="auto"/>
        <w:tabs>
          <w:tab w:val="left" w:pos="1042"/>
        </w:tabs>
        <w:spacing w:before="0" w:after="0" w:line="240" w:lineRule="auto"/>
        <w:ind w:firstLine="851"/>
        <w:rPr>
          <w:sz w:val="23"/>
          <w:szCs w:val="23"/>
        </w:rPr>
      </w:pPr>
      <w:r w:rsidRPr="004A7F65">
        <w:rPr>
          <w:sz w:val="23"/>
          <w:szCs w:val="23"/>
        </w:rPr>
        <w:t>Качество продукции должно соответствовать требованиям действующих ГОСТов, ТУ, иных нормативных актов страны, в которой Продукция отпускается и подтверждаться сертификатом завода- производителя и паспортом качества либо надлежащим образом заверенными копиями таких документов, находящихся на торговых точках и предоставляемых по первому требованию ПОКУПАТЕЛЯ или Грузополучателей.</w:t>
      </w:r>
    </w:p>
    <w:p w:rsidR="009D283F" w:rsidRPr="004A7F65" w:rsidRDefault="00725777" w:rsidP="002853B9">
      <w:pPr>
        <w:pStyle w:val="Bodytext20"/>
        <w:numPr>
          <w:ilvl w:val="0"/>
          <w:numId w:val="2"/>
        </w:numPr>
        <w:shd w:val="clear" w:color="auto" w:fill="auto"/>
        <w:tabs>
          <w:tab w:val="left" w:pos="1042"/>
        </w:tabs>
        <w:spacing w:before="0" w:after="0" w:line="240" w:lineRule="auto"/>
        <w:ind w:firstLine="851"/>
        <w:rPr>
          <w:sz w:val="23"/>
          <w:szCs w:val="23"/>
        </w:rPr>
      </w:pPr>
      <w:r w:rsidRPr="004A7F65">
        <w:rPr>
          <w:sz w:val="23"/>
          <w:szCs w:val="23"/>
        </w:rPr>
        <w:t>Подтверждением ненадлежащего качества Продукции (не соответствия ГОСТам и ТУ), служит Акт экспертизы независимой экспертной организации, аккредитованной на такую деятельность в стране, которой продукция была передана Грузополучателю. Экспертная организация проводит отбор арбитражных проб Продукции на торговой точке, которая произвела отпуск продукции Грузополучателям, а также отбор проб продукции, принятой Грузополучателем.</w:t>
      </w:r>
    </w:p>
    <w:p w:rsidR="009D283F" w:rsidRPr="004A7F65" w:rsidRDefault="00725777" w:rsidP="002853B9">
      <w:pPr>
        <w:pStyle w:val="Bodytext20"/>
        <w:numPr>
          <w:ilvl w:val="0"/>
          <w:numId w:val="2"/>
        </w:numPr>
        <w:shd w:val="clear" w:color="auto" w:fill="auto"/>
        <w:tabs>
          <w:tab w:val="left" w:pos="1042"/>
        </w:tabs>
        <w:spacing w:before="0" w:after="0" w:line="240" w:lineRule="auto"/>
        <w:ind w:firstLine="851"/>
        <w:rPr>
          <w:sz w:val="23"/>
          <w:szCs w:val="23"/>
        </w:rPr>
      </w:pPr>
      <w:r w:rsidRPr="004A7F65">
        <w:rPr>
          <w:sz w:val="23"/>
          <w:szCs w:val="23"/>
        </w:rPr>
        <w:t xml:space="preserve">При предъявлении претензии по качеству, предоставление чека Терминала, по которому получена продукция, является обязательным. В случае подтверждения экспертной организацией факта отпуска на торговой точке некачественной продукции, а также факта </w:t>
      </w:r>
      <w:r w:rsidRPr="004A7F65">
        <w:rPr>
          <w:sz w:val="23"/>
          <w:szCs w:val="23"/>
        </w:rPr>
        <w:lastRenderedPageBreak/>
        <w:t>повреждения имущества Грузополучателя, по причине использования некачественной продукции, ПРОДАВЕЦ возмещает ПОКУПАТЕЛЮ (Грузополучателю) причиненный ущерб и затраты по проведению независимой экспертизы.</w:t>
      </w:r>
    </w:p>
    <w:p w:rsidR="00DE1909" w:rsidRPr="004A7F65" w:rsidRDefault="00672608" w:rsidP="002853B9">
      <w:pPr>
        <w:pStyle w:val="Bodytext20"/>
        <w:numPr>
          <w:ilvl w:val="0"/>
          <w:numId w:val="2"/>
        </w:numPr>
        <w:shd w:val="clear" w:color="auto" w:fill="auto"/>
        <w:tabs>
          <w:tab w:val="left" w:pos="1134"/>
        </w:tabs>
        <w:spacing w:before="0" w:after="0" w:line="240" w:lineRule="auto"/>
        <w:ind w:firstLine="851"/>
        <w:rPr>
          <w:sz w:val="23"/>
          <w:szCs w:val="23"/>
        </w:rPr>
      </w:pPr>
      <w:r w:rsidRPr="004A7F65">
        <w:rPr>
          <w:sz w:val="23"/>
          <w:szCs w:val="23"/>
        </w:rPr>
        <w:t xml:space="preserve"> </w:t>
      </w:r>
      <w:r w:rsidR="00725777" w:rsidRPr="004A7F65">
        <w:rPr>
          <w:sz w:val="23"/>
          <w:szCs w:val="23"/>
        </w:rPr>
        <w:t>Приемка продукции по количеству осуществляется исходя из данных, которые формируются на торговых точках непосредственно в момент отпуска продукции и указываются в информационных чеках и поступают в электронном виде ПОКУПАТЕЛЮ.</w:t>
      </w:r>
    </w:p>
    <w:p w:rsidR="009D283F" w:rsidRPr="004A7F65" w:rsidRDefault="00672608" w:rsidP="002853B9">
      <w:pPr>
        <w:pStyle w:val="Bodytext20"/>
        <w:numPr>
          <w:ilvl w:val="0"/>
          <w:numId w:val="2"/>
        </w:numPr>
        <w:shd w:val="clear" w:color="auto" w:fill="auto"/>
        <w:tabs>
          <w:tab w:val="left" w:pos="1134"/>
        </w:tabs>
        <w:spacing w:before="0" w:after="0" w:line="240" w:lineRule="auto"/>
        <w:ind w:firstLine="851"/>
        <w:rPr>
          <w:sz w:val="23"/>
          <w:szCs w:val="23"/>
        </w:rPr>
      </w:pPr>
      <w:r w:rsidRPr="004A7F65">
        <w:rPr>
          <w:sz w:val="23"/>
          <w:szCs w:val="23"/>
        </w:rPr>
        <w:t xml:space="preserve"> </w:t>
      </w:r>
      <w:r w:rsidR="00725777" w:rsidRPr="004A7F65">
        <w:rPr>
          <w:sz w:val="23"/>
          <w:szCs w:val="23"/>
        </w:rPr>
        <w:t>В качестве формы первичного учетного документа и счета - фактуры стороны по договору используют универсальный передаточный документ (далее - УПД)</w:t>
      </w:r>
      <w:r w:rsidR="005E2486" w:rsidRPr="004A7F65">
        <w:rPr>
          <w:sz w:val="23"/>
          <w:szCs w:val="23"/>
        </w:rPr>
        <w:t xml:space="preserve"> и/или Акты об оказанных услугах</w:t>
      </w:r>
      <w:r w:rsidR="00725777" w:rsidRPr="004A7F65">
        <w:rPr>
          <w:sz w:val="23"/>
          <w:szCs w:val="23"/>
        </w:rPr>
        <w:t xml:space="preserve">. Ежемесячно, не позднее 5 (пятого) </w:t>
      </w:r>
      <w:r w:rsidR="00713ED3" w:rsidRPr="004A7F65">
        <w:rPr>
          <w:sz w:val="23"/>
          <w:szCs w:val="23"/>
        </w:rPr>
        <w:t>рабочего</w:t>
      </w:r>
      <w:r w:rsidR="00725777" w:rsidRPr="004A7F65">
        <w:rPr>
          <w:sz w:val="23"/>
          <w:szCs w:val="23"/>
        </w:rPr>
        <w:t xml:space="preserve"> дня месяца, следующего за отчетным, </w:t>
      </w:r>
      <w:r w:rsidR="005E2486" w:rsidRPr="004A7F65">
        <w:rPr>
          <w:sz w:val="23"/>
          <w:szCs w:val="23"/>
        </w:rPr>
        <w:t>ПРОДАВЕЦ</w:t>
      </w:r>
      <w:r w:rsidR="00725777" w:rsidRPr="004A7F65">
        <w:rPr>
          <w:sz w:val="23"/>
          <w:szCs w:val="23"/>
        </w:rPr>
        <w:t xml:space="preserve"> предоставляет </w:t>
      </w:r>
      <w:r w:rsidR="005E2486" w:rsidRPr="004A7F65">
        <w:rPr>
          <w:sz w:val="23"/>
          <w:szCs w:val="23"/>
        </w:rPr>
        <w:t>ПОКУПАТЕЛЮ</w:t>
      </w:r>
      <w:r w:rsidR="00725777" w:rsidRPr="004A7F65">
        <w:rPr>
          <w:sz w:val="23"/>
          <w:szCs w:val="23"/>
        </w:rPr>
        <w:t xml:space="preserve"> посредством электронной почты или </w:t>
      </w:r>
      <w:r w:rsidR="00984D9A" w:rsidRPr="004A7F65">
        <w:rPr>
          <w:sz w:val="23"/>
          <w:szCs w:val="23"/>
        </w:rPr>
        <w:t xml:space="preserve">системы электронного документооборота Контур.Диадок </w:t>
      </w:r>
      <w:r w:rsidR="005E2486" w:rsidRPr="004A7F65">
        <w:rPr>
          <w:sz w:val="23"/>
          <w:szCs w:val="23"/>
        </w:rPr>
        <w:t>–</w:t>
      </w:r>
      <w:r w:rsidR="00984D9A" w:rsidRPr="004A7F65">
        <w:rPr>
          <w:sz w:val="23"/>
          <w:szCs w:val="23"/>
        </w:rPr>
        <w:t xml:space="preserve"> </w:t>
      </w:r>
      <w:r w:rsidR="00725777" w:rsidRPr="004A7F65">
        <w:rPr>
          <w:sz w:val="23"/>
          <w:szCs w:val="23"/>
        </w:rPr>
        <w:t>УПД</w:t>
      </w:r>
      <w:r w:rsidR="005E2486" w:rsidRPr="004A7F65">
        <w:rPr>
          <w:sz w:val="23"/>
          <w:szCs w:val="23"/>
        </w:rPr>
        <w:t xml:space="preserve"> на объем фактически поставленного Товара и Акт об оказании Сервисных услуг</w:t>
      </w:r>
      <w:r w:rsidR="00725777" w:rsidRPr="004A7F65">
        <w:rPr>
          <w:sz w:val="23"/>
          <w:szCs w:val="23"/>
        </w:rPr>
        <w:t xml:space="preserve">. </w:t>
      </w:r>
      <w:r w:rsidR="00713ED3" w:rsidRPr="004A7F65">
        <w:rPr>
          <w:sz w:val="23"/>
          <w:szCs w:val="23"/>
        </w:rPr>
        <w:t xml:space="preserve">В случае отсутствия у </w:t>
      </w:r>
      <w:r w:rsidR="005E2486" w:rsidRPr="004A7F65">
        <w:rPr>
          <w:sz w:val="23"/>
          <w:szCs w:val="23"/>
        </w:rPr>
        <w:t>ПОКУПАТЕЛЯ</w:t>
      </w:r>
      <w:r w:rsidR="00713ED3" w:rsidRPr="004A7F65">
        <w:rPr>
          <w:sz w:val="23"/>
          <w:szCs w:val="23"/>
        </w:rPr>
        <w:t xml:space="preserve"> системы электронного документооборота Контур.Диадок</w:t>
      </w:r>
      <w:r w:rsidR="00725777" w:rsidRPr="004A7F65">
        <w:rPr>
          <w:sz w:val="23"/>
          <w:szCs w:val="23"/>
        </w:rPr>
        <w:t xml:space="preserve">, </w:t>
      </w:r>
      <w:r w:rsidR="005E2486" w:rsidRPr="004A7F65">
        <w:rPr>
          <w:sz w:val="23"/>
          <w:szCs w:val="23"/>
        </w:rPr>
        <w:t>ПОКУПАТЕЛЬ</w:t>
      </w:r>
      <w:r w:rsidR="00713ED3" w:rsidRPr="004A7F65">
        <w:rPr>
          <w:sz w:val="23"/>
          <w:szCs w:val="23"/>
        </w:rPr>
        <w:t xml:space="preserve"> забирает оригиналы УПД </w:t>
      </w:r>
      <w:r w:rsidR="005E2486" w:rsidRPr="004A7F65">
        <w:rPr>
          <w:sz w:val="23"/>
          <w:szCs w:val="23"/>
        </w:rPr>
        <w:t xml:space="preserve">и Акты </w:t>
      </w:r>
      <w:r w:rsidR="00713ED3" w:rsidRPr="004A7F65">
        <w:rPr>
          <w:sz w:val="23"/>
          <w:szCs w:val="23"/>
        </w:rPr>
        <w:t xml:space="preserve">в офисе </w:t>
      </w:r>
      <w:r w:rsidR="005E2486" w:rsidRPr="004A7F65">
        <w:rPr>
          <w:sz w:val="23"/>
          <w:szCs w:val="23"/>
        </w:rPr>
        <w:t>ПРОДАВЦА</w:t>
      </w:r>
      <w:r w:rsidR="00713ED3" w:rsidRPr="004A7F65">
        <w:rPr>
          <w:sz w:val="23"/>
          <w:szCs w:val="23"/>
        </w:rPr>
        <w:t>.</w:t>
      </w:r>
      <w:r w:rsidR="00725777" w:rsidRPr="004A7F65">
        <w:rPr>
          <w:sz w:val="23"/>
          <w:szCs w:val="23"/>
        </w:rPr>
        <w:t xml:space="preserve"> УПД</w:t>
      </w:r>
      <w:r w:rsidR="005E2486" w:rsidRPr="004A7F65">
        <w:rPr>
          <w:sz w:val="23"/>
          <w:szCs w:val="23"/>
        </w:rPr>
        <w:t xml:space="preserve"> и Акты</w:t>
      </w:r>
      <w:r w:rsidR="00725777" w:rsidRPr="004A7F65">
        <w:rPr>
          <w:sz w:val="23"/>
          <w:szCs w:val="23"/>
        </w:rPr>
        <w:t>,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r w:rsidR="00E01CA5" w:rsidRPr="004A7F65">
        <w:rPr>
          <w:sz w:val="23"/>
          <w:szCs w:val="23"/>
        </w:rPr>
        <w:t xml:space="preserve"> </w:t>
      </w:r>
      <w:r w:rsidR="00725777" w:rsidRPr="004A7F65">
        <w:rPr>
          <w:sz w:val="23"/>
          <w:szCs w:val="23"/>
        </w:rPr>
        <w:t>Вместе с оригиналами первичных учетных документов при необходимости направляются надлежащим образом заверенные копии документов, подтверждающих полномочия лиц подписывать первичные бухгалтерские документы (за исключением случаев, когда соответствующие документы были представлены ранее).</w:t>
      </w:r>
      <w:r w:rsidR="00DE1909" w:rsidRPr="004A7F65">
        <w:rPr>
          <w:sz w:val="23"/>
          <w:szCs w:val="23"/>
        </w:rPr>
        <w:t xml:space="preserve"> </w:t>
      </w:r>
      <w:r w:rsidR="00725777" w:rsidRPr="004A7F65">
        <w:rPr>
          <w:sz w:val="23"/>
          <w:szCs w:val="23"/>
        </w:rPr>
        <w:t>При подписании документов не допускается использование факсимильного воспроизведения подписи, либо иного аналога собственноручной подписи.</w:t>
      </w:r>
    </w:p>
    <w:p w:rsidR="00A512FE" w:rsidRPr="004A7F65" w:rsidRDefault="00A512FE" w:rsidP="002853B9">
      <w:pPr>
        <w:pStyle w:val="Bodytext20"/>
        <w:shd w:val="clear" w:color="auto" w:fill="auto"/>
        <w:spacing w:before="0" w:after="0" w:line="240" w:lineRule="auto"/>
        <w:ind w:firstLine="851"/>
        <w:rPr>
          <w:sz w:val="23"/>
          <w:szCs w:val="23"/>
        </w:rPr>
      </w:pPr>
    </w:p>
    <w:p w:rsidR="009D283F" w:rsidRPr="004A7F65" w:rsidRDefault="00725777" w:rsidP="002853B9">
      <w:pPr>
        <w:pStyle w:val="Bodytext20"/>
        <w:numPr>
          <w:ilvl w:val="0"/>
          <w:numId w:val="17"/>
        </w:numPr>
        <w:shd w:val="clear" w:color="auto" w:fill="auto"/>
        <w:spacing w:before="0" w:after="0" w:line="240" w:lineRule="auto"/>
        <w:ind w:left="0" w:firstLine="0"/>
        <w:jc w:val="center"/>
        <w:rPr>
          <w:b/>
          <w:sz w:val="23"/>
          <w:szCs w:val="23"/>
        </w:rPr>
      </w:pPr>
      <w:r w:rsidRPr="004A7F65">
        <w:rPr>
          <w:b/>
          <w:sz w:val="23"/>
          <w:szCs w:val="23"/>
        </w:rPr>
        <w:t>Права и обязанности Сторон</w:t>
      </w:r>
    </w:p>
    <w:p w:rsidR="00DE1909" w:rsidRPr="004A7F65" w:rsidRDefault="00DE1909" w:rsidP="002853B9">
      <w:pPr>
        <w:pStyle w:val="Bodytext20"/>
        <w:shd w:val="clear" w:color="auto" w:fill="auto"/>
        <w:tabs>
          <w:tab w:val="left" w:pos="4149"/>
        </w:tabs>
        <w:spacing w:before="0" w:after="0" w:line="240" w:lineRule="auto"/>
        <w:ind w:firstLine="851"/>
        <w:rPr>
          <w:sz w:val="23"/>
          <w:szCs w:val="23"/>
        </w:rPr>
      </w:pPr>
    </w:p>
    <w:p w:rsidR="009D283F" w:rsidRPr="004A7F65" w:rsidRDefault="00725777" w:rsidP="002853B9">
      <w:pPr>
        <w:pStyle w:val="Bodytext20"/>
        <w:numPr>
          <w:ilvl w:val="0"/>
          <w:numId w:val="3"/>
        </w:numPr>
        <w:shd w:val="clear" w:color="auto" w:fill="auto"/>
        <w:tabs>
          <w:tab w:val="left" w:pos="1047"/>
        </w:tabs>
        <w:spacing w:before="0" w:after="0" w:line="240" w:lineRule="auto"/>
        <w:ind w:firstLine="851"/>
        <w:rPr>
          <w:sz w:val="23"/>
          <w:szCs w:val="23"/>
        </w:rPr>
      </w:pPr>
      <w:r w:rsidRPr="004A7F65">
        <w:rPr>
          <w:sz w:val="23"/>
          <w:szCs w:val="23"/>
        </w:rPr>
        <w:t>ПРОДАВЕЦ имеет право:</w:t>
      </w:r>
    </w:p>
    <w:p w:rsidR="009D283F" w:rsidRPr="004A7F65" w:rsidRDefault="00725777" w:rsidP="002853B9">
      <w:pPr>
        <w:pStyle w:val="Bodytext20"/>
        <w:numPr>
          <w:ilvl w:val="0"/>
          <w:numId w:val="4"/>
        </w:numPr>
        <w:shd w:val="clear" w:color="auto" w:fill="auto"/>
        <w:tabs>
          <w:tab w:val="left" w:pos="1701"/>
        </w:tabs>
        <w:spacing w:before="0" w:after="0" w:line="240" w:lineRule="auto"/>
        <w:ind w:firstLine="851"/>
        <w:rPr>
          <w:sz w:val="23"/>
          <w:szCs w:val="23"/>
        </w:rPr>
      </w:pPr>
      <w:r w:rsidRPr="004A7F65">
        <w:rPr>
          <w:sz w:val="23"/>
          <w:szCs w:val="23"/>
        </w:rPr>
        <w:t xml:space="preserve">Отказать в отпуске продукции </w:t>
      </w:r>
      <w:r w:rsidR="001710E8" w:rsidRPr="004A7F65">
        <w:rPr>
          <w:sz w:val="23"/>
          <w:szCs w:val="23"/>
        </w:rPr>
        <w:t xml:space="preserve">и Сервисных услуг </w:t>
      </w:r>
      <w:r w:rsidRPr="004A7F65">
        <w:rPr>
          <w:sz w:val="23"/>
          <w:szCs w:val="23"/>
        </w:rPr>
        <w:t>Грузополучателям, в случае нарушения ПОКУПАТЕЛЕМ условий оплаты, а также получения запрета от ПОКУПАТЕЛЯ на отпуск продукции по ПК, входящим в черный список.</w:t>
      </w:r>
    </w:p>
    <w:p w:rsidR="009D283F" w:rsidRPr="004A7F65" w:rsidRDefault="00725777" w:rsidP="002853B9">
      <w:pPr>
        <w:pStyle w:val="Bodytext20"/>
        <w:numPr>
          <w:ilvl w:val="0"/>
          <w:numId w:val="4"/>
        </w:numPr>
        <w:shd w:val="clear" w:color="auto" w:fill="auto"/>
        <w:tabs>
          <w:tab w:val="left" w:pos="1701"/>
        </w:tabs>
        <w:spacing w:before="0" w:after="0" w:line="240" w:lineRule="auto"/>
        <w:ind w:firstLine="851"/>
        <w:rPr>
          <w:sz w:val="23"/>
          <w:szCs w:val="23"/>
        </w:rPr>
      </w:pPr>
      <w:r w:rsidRPr="004A7F65">
        <w:rPr>
          <w:sz w:val="23"/>
          <w:szCs w:val="23"/>
        </w:rPr>
        <w:t>Отказать в отпуске продукции в случае возникновения на торговой точке технических неполадок, не позволяющих произвести отпуск продукции посредством предъявленной ПК.</w:t>
      </w:r>
    </w:p>
    <w:p w:rsidR="009D283F" w:rsidRPr="004A7F65" w:rsidRDefault="00725777" w:rsidP="002853B9">
      <w:pPr>
        <w:pStyle w:val="Bodytext20"/>
        <w:numPr>
          <w:ilvl w:val="0"/>
          <w:numId w:val="4"/>
        </w:numPr>
        <w:shd w:val="clear" w:color="auto" w:fill="auto"/>
        <w:tabs>
          <w:tab w:val="left" w:pos="1701"/>
        </w:tabs>
        <w:spacing w:before="0" w:after="0" w:line="240" w:lineRule="auto"/>
        <w:ind w:right="180" w:firstLine="851"/>
        <w:rPr>
          <w:sz w:val="23"/>
          <w:szCs w:val="23"/>
        </w:rPr>
      </w:pPr>
      <w:r w:rsidRPr="004A7F65">
        <w:rPr>
          <w:sz w:val="23"/>
          <w:szCs w:val="23"/>
        </w:rPr>
        <w:t xml:space="preserve">Изменять перечень торговых точек, без согласований с ПОКУПАТЕЛЕМ. При изменении перечня торговых точек, ПРОДАВЕЦ обязуется предоставить измененный перечень ПОКУПАТЕЛЮ за 5 (пять) рабочих дней до вступления в силу таких изменений, путем направления </w:t>
      </w:r>
      <w:r w:rsidR="000F1E4C" w:rsidRPr="004A7F65">
        <w:rPr>
          <w:sz w:val="23"/>
          <w:szCs w:val="23"/>
        </w:rPr>
        <w:t>ПОКУПАТЕЛЮ</w:t>
      </w:r>
      <w:r w:rsidRPr="004A7F65">
        <w:rPr>
          <w:sz w:val="23"/>
          <w:szCs w:val="23"/>
        </w:rPr>
        <w:t xml:space="preserve"> измененного перечня Торговых точек по факсу или каналам электронной связи.</w:t>
      </w:r>
    </w:p>
    <w:p w:rsidR="001710E8" w:rsidRPr="004A7F65" w:rsidRDefault="001710E8" w:rsidP="002853B9">
      <w:pPr>
        <w:pStyle w:val="Bodytext20"/>
        <w:numPr>
          <w:ilvl w:val="0"/>
          <w:numId w:val="4"/>
        </w:numPr>
        <w:shd w:val="clear" w:color="auto" w:fill="auto"/>
        <w:tabs>
          <w:tab w:val="left" w:pos="1701"/>
        </w:tabs>
        <w:spacing w:before="0" w:after="0" w:line="240" w:lineRule="auto"/>
        <w:ind w:right="180" w:firstLine="851"/>
        <w:rPr>
          <w:sz w:val="23"/>
          <w:szCs w:val="23"/>
        </w:rPr>
      </w:pPr>
      <w:r w:rsidRPr="004A7F65">
        <w:rPr>
          <w:sz w:val="23"/>
          <w:szCs w:val="23"/>
        </w:rPr>
        <w:t>В случае истечения срока действия настоящего Договора или его расторжения прекратить отпуск Товаров по ПК (путем блокировки ПК) и оказание Сервисных услуг.</w:t>
      </w:r>
    </w:p>
    <w:p w:rsidR="009D283F" w:rsidRPr="004A7F65" w:rsidRDefault="00725777" w:rsidP="002853B9">
      <w:pPr>
        <w:pStyle w:val="Bodytext20"/>
        <w:numPr>
          <w:ilvl w:val="0"/>
          <w:numId w:val="3"/>
        </w:numPr>
        <w:shd w:val="clear" w:color="auto" w:fill="auto"/>
        <w:tabs>
          <w:tab w:val="left" w:pos="1052"/>
        </w:tabs>
        <w:spacing w:before="0" w:after="0" w:line="240" w:lineRule="auto"/>
        <w:ind w:firstLine="851"/>
        <w:rPr>
          <w:sz w:val="23"/>
          <w:szCs w:val="23"/>
        </w:rPr>
      </w:pPr>
      <w:r w:rsidRPr="004A7F65">
        <w:rPr>
          <w:sz w:val="23"/>
          <w:szCs w:val="23"/>
        </w:rPr>
        <w:t>ПРОДАВЕЦ обязуется:</w:t>
      </w:r>
    </w:p>
    <w:p w:rsidR="009D283F" w:rsidRPr="004A7F65" w:rsidRDefault="00725777" w:rsidP="002853B9">
      <w:pPr>
        <w:pStyle w:val="Bodytext20"/>
        <w:numPr>
          <w:ilvl w:val="0"/>
          <w:numId w:val="5"/>
        </w:numPr>
        <w:shd w:val="clear" w:color="auto" w:fill="auto"/>
        <w:tabs>
          <w:tab w:val="left" w:pos="1701"/>
        </w:tabs>
        <w:spacing w:before="0" w:after="0" w:line="240" w:lineRule="auto"/>
        <w:ind w:firstLine="851"/>
        <w:rPr>
          <w:sz w:val="23"/>
          <w:szCs w:val="23"/>
        </w:rPr>
      </w:pPr>
      <w:r w:rsidRPr="004A7F65">
        <w:rPr>
          <w:sz w:val="23"/>
          <w:szCs w:val="23"/>
        </w:rPr>
        <w:t>Обеспечивать ежедневный бесперебойный (за исключением технологических перерывов и технических неполадок) отпуск продукции Грузополучателям в торговых точках.</w:t>
      </w:r>
    </w:p>
    <w:p w:rsidR="009D283F" w:rsidRPr="004A7F65" w:rsidRDefault="00725777" w:rsidP="002853B9">
      <w:pPr>
        <w:pStyle w:val="Bodytext20"/>
        <w:numPr>
          <w:ilvl w:val="0"/>
          <w:numId w:val="5"/>
        </w:numPr>
        <w:shd w:val="clear" w:color="auto" w:fill="auto"/>
        <w:tabs>
          <w:tab w:val="left" w:pos="1701"/>
        </w:tabs>
        <w:spacing w:before="0" w:after="0" w:line="240" w:lineRule="auto"/>
        <w:ind w:firstLine="851"/>
        <w:rPr>
          <w:sz w:val="23"/>
          <w:szCs w:val="23"/>
        </w:rPr>
      </w:pPr>
      <w:r w:rsidRPr="004A7F65">
        <w:rPr>
          <w:sz w:val="23"/>
          <w:szCs w:val="23"/>
        </w:rPr>
        <w:t>Производить операции отпуска продукции Грузополучателям по ПК в строгом соответствии с Инструкциями;</w:t>
      </w:r>
    </w:p>
    <w:p w:rsidR="009D283F" w:rsidRPr="004A7F65" w:rsidRDefault="00725777" w:rsidP="002853B9">
      <w:pPr>
        <w:pStyle w:val="Bodytext20"/>
        <w:numPr>
          <w:ilvl w:val="0"/>
          <w:numId w:val="5"/>
        </w:numPr>
        <w:shd w:val="clear" w:color="auto" w:fill="auto"/>
        <w:tabs>
          <w:tab w:val="left" w:pos="1701"/>
        </w:tabs>
        <w:spacing w:before="0" w:after="0" w:line="240" w:lineRule="auto"/>
        <w:ind w:firstLine="851"/>
        <w:rPr>
          <w:sz w:val="23"/>
          <w:szCs w:val="23"/>
        </w:rPr>
      </w:pPr>
      <w:r w:rsidRPr="004A7F65">
        <w:rPr>
          <w:sz w:val="23"/>
          <w:szCs w:val="23"/>
        </w:rPr>
        <w:t>По факту отпуска продукции выдавать Грузополучателю отчетный документ в форме чека;</w:t>
      </w:r>
    </w:p>
    <w:p w:rsidR="009D283F" w:rsidRPr="004A7F65" w:rsidRDefault="00725777" w:rsidP="002853B9">
      <w:pPr>
        <w:pStyle w:val="Bodytext20"/>
        <w:numPr>
          <w:ilvl w:val="0"/>
          <w:numId w:val="5"/>
        </w:numPr>
        <w:shd w:val="clear" w:color="auto" w:fill="auto"/>
        <w:tabs>
          <w:tab w:val="left" w:pos="1701"/>
        </w:tabs>
        <w:spacing w:before="0" w:after="0" w:line="240" w:lineRule="auto"/>
        <w:ind w:firstLine="851"/>
        <w:rPr>
          <w:sz w:val="23"/>
          <w:szCs w:val="23"/>
        </w:rPr>
      </w:pPr>
      <w:r w:rsidRPr="004A7F65">
        <w:rPr>
          <w:sz w:val="23"/>
          <w:szCs w:val="23"/>
        </w:rPr>
        <w:t>Поддерживать на торговых точках гарантированный запас продукции, на случай</w:t>
      </w:r>
      <w:r w:rsidR="00316A0B" w:rsidRPr="004A7F65">
        <w:rPr>
          <w:sz w:val="23"/>
          <w:szCs w:val="23"/>
        </w:rPr>
        <w:t xml:space="preserve"> </w:t>
      </w:r>
      <w:r w:rsidRPr="004A7F65">
        <w:rPr>
          <w:sz w:val="23"/>
          <w:szCs w:val="23"/>
        </w:rPr>
        <w:t>возникновения перебоев с поставками продукции в регионе деятельности ПРОДАВЦА;</w:t>
      </w:r>
    </w:p>
    <w:p w:rsidR="009D283F" w:rsidRPr="004A7F65" w:rsidRDefault="00725777" w:rsidP="002853B9">
      <w:pPr>
        <w:pStyle w:val="Bodytext20"/>
        <w:numPr>
          <w:ilvl w:val="0"/>
          <w:numId w:val="5"/>
        </w:numPr>
        <w:shd w:val="clear" w:color="auto" w:fill="auto"/>
        <w:tabs>
          <w:tab w:val="left" w:pos="1701"/>
        </w:tabs>
        <w:spacing w:before="0" w:after="0" w:line="240" w:lineRule="auto"/>
        <w:ind w:right="180" w:firstLine="851"/>
        <w:rPr>
          <w:sz w:val="23"/>
          <w:szCs w:val="23"/>
        </w:rPr>
      </w:pPr>
      <w:r w:rsidRPr="004A7F65">
        <w:rPr>
          <w:sz w:val="23"/>
          <w:szCs w:val="23"/>
        </w:rPr>
        <w:t xml:space="preserve">Не позднее </w:t>
      </w:r>
      <w:r w:rsidR="00E46E95" w:rsidRPr="004A7F65">
        <w:rPr>
          <w:sz w:val="23"/>
          <w:szCs w:val="23"/>
        </w:rPr>
        <w:t>пятого</w:t>
      </w:r>
      <w:r w:rsidRPr="004A7F65">
        <w:rPr>
          <w:sz w:val="23"/>
          <w:szCs w:val="23"/>
        </w:rPr>
        <w:t xml:space="preserve"> рабочего дня месяца, следующего за отчетным периодом, сверить совместно с ПОКУПАТЕЛЕМ объемы фактически переданной продукции. Передать ПОКУПАТЕЛЮ документы за отчётный период, в соответствии с п.п. 3.7. Договора.</w:t>
      </w:r>
    </w:p>
    <w:p w:rsidR="009D283F" w:rsidRPr="004A7F65" w:rsidRDefault="00725777" w:rsidP="002853B9">
      <w:pPr>
        <w:pStyle w:val="Bodytext20"/>
        <w:numPr>
          <w:ilvl w:val="0"/>
          <w:numId w:val="5"/>
        </w:numPr>
        <w:shd w:val="clear" w:color="auto" w:fill="auto"/>
        <w:tabs>
          <w:tab w:val="left" w:pos="1701"/>
        </w:tabs>
        <w:spacing w:before="0" w:after="0" w:line="240" w:lineRule="auto"/>
        <w:ind w:right="180" w:firstLine="851"/>
        <w:rPr>
          <w:sz w:val="23"/>
          <w:szCs w:val="23"/>
        </w:rPr>
      </w:pPr>
      <w:r w:rsidRPr="004A7F65">
        <w:rPr>
          <w:sz w:val="23"/>
          <w:szCs w:val="23"/>
        </w:rPr>
        <w:t>Отказывать грузополучателю в отпуске продукции по предъявлении ПК внесенной в «Черный список»;</w:t>
      </w:r>
    </w:p>
    <w:p w:rsidR="009D283F" w:rsidRPr="004A7F65" w:rsidRDefault="00725777" w:rsidP="002853B9">
      <w:pPr>
        <w:pStyle w:val="Heading20"/>
        <w:keepNext/>
        <w:keepLines/>
        <w:numPr>
          <w:ilvl w:val="0"/>
          <w:numId w:val="3"/>
        </w:numPr>
        <w:shd w:val="clear" w:color="auto" w:fill="auto"/>
        <w:tabs>
          <w:tab w:val="left" w:pos="1064"/>
        </w:tabs>
        <w:spacing w:after="0" w:line="240" w:lineRule="auto"/>
        <w:ind w:firstLine="851"/>
        <w:jc w:val="both"/>
        <w:rPr>
          <w:sz w:val="23"/>
          <w:szCs w:val="23"/>
        </w:rPr>
      </w:pPr>
      <w:bookmarkStart w:id="4" w:name="bookmark8"/>
      <w:r w:rsidRPr="004A7F65">
        <w:rPr>
          <w:sz w:val="23"/>
          <w:szCs w:val="23"/>
        </w:rPr>
        <w:t>ПОКУПАТЕЛЬ имеет право:</w:t>
      </w:r>
      <w:bookmarkEnd w:id="4"/>
    </w:p>
    <w:p w:rsidR="000F1E4C" w:rsidRPr="004A7F65" w:rsidRDefault="000F1E4C" w:rsidP="000F1E4C">
      <w:pPr>
        <w:pStyle w:val="Bodytext20"/>
        <w:numPr>
          <w:ilvl w:val="0"/>
          <w:numId w:val="6"/>
        </w:numPr>
        <w:shd w:val="clear" w:color="auto" w:fill="auto"/>
        <w:tabs>
          <w:tab w:val="left" w:pos="1701"/>
        </w:tabs>
        <w:spacing w:before="0" w:after="0" w:line="240" w:lineRule="auto"/>
        <w:ind w:firstLine="851"/>
        <w:rPr>
          <w:sz w:val="23"/>
          <w:szCs w:val="23"/>
        </w:rPr>
      </w:pPr>
      <w:r w:rsidRPr="004A7F65">
        <w:rPr>
          <w:sz w:val="23"/>
          <w:szCs w:val="23"/>
        </w:rPr>
        <w:t xml:space="preserve">Получать Товары в Торговых точках, указанных в Приложении №1 к </w:t>
      </w:r>
      <w:r w:rsidRPr="004A7F65">
        <w:rPr>
          <w:sz w:val="23"/>
          <w:szCs w:val="23"/>
        </w:rPr>
        <w:lastRenderedPageBreak/>
        <w:t>настоящему Договору и Сервисные услуги.</w:t>
      </w:r>
    </w:p>
    <w:p w:rsidR="009D283F" w:rsidRPr="004A7F65" w:rsidRDefault="00725777" w:rsidP="002853B9">
      <w:pPr>
        <w:pStyle w:val="Bodytext20"/>
        <w:numPr>
          <w:ilvl w:val="0"/>
          <w:numId w:val="6"/>
        </w:numPr>
        <w:shd w:val="clear" w:color="auto" w:fill="auto"/>
        <w:tabs>
          <w:tab w:val="left" w:pos="1701"/>
        </w:tabs>
        <w:spacing w:before="0" w:after="0" w:line="240" w:lineRule="auto"/>
        <w:ind w:firstLine="851"/>
        <w:rPr>
          <w:sz w:val="23"/>
          <w:szCs w:val="23"/>
        </w:rPr>
      </w:pPr>
      <w:r w:rsidRPr="004A7F65">
        <w:rPr>
          <w:sz w:val="23"/>
          <w:szCs w:val="23"/>
        </w:rPr>
        <w:t>Выдавать ПК своим Грузополучателям для получения продукции на торговых точках Продавца.</w:t>
      </w:r>
    </w:p>
    <w:p w:rsidR="009D283F" w:rsidRPr="004A7F65" w:rsidRDefault="00725777" w:rsidP="002853B9">
      <w:pPr>
        <w:pStyle w:val="Heading20"/>
        <w:keepNext/>
        <w:keepLines/>
        <w:numPr>
          <w:ilvl w:val="0"/>
          <w:numId w:val="3"/>
        </w:numPr>
        <w:shd w:val="clear" w:color="auto" w:fill="auto"/>
        <w:tabs>
          <w:tab w:val="left" w:pos="1169"/>
        </w:tabs>
        <w:spacing w:after="0" w:line="240" w:lineRule="auto"/>
        <w:ind w:firstLine="851"/>
        <w:jc w:val="both"/>
        <w:rPr>
          <w:sz w:val="23"/>
          <w:szCs w:val="23"/>
        </w:rPr>
      </w:pPr>
      <w:bookmarkStart w:id="5" w:name="bookmark9"/>
      <w:r w:rsidRPr="004A7F65">
        <w:rPr>
          <w:sz w:val="23"/>
          <w:szCs w:val="23"/>
        </w:rPr>
        <w:t>ПОКУПАТЕЛЬ обязуется:</w:t>
      </w:r>
      <w:bookmarkEnd w:id="5"/>
    </w:p>
    <w:p w:rsidR="009D283F" w:rsidRPr="004A7F65" w:rsidRDefault="00725777" w:rsidP="002853B9">
      <w:pPr>
        <w:pStyle w:val="Bodytext20"/>
        <w:numPr>
          <w:ilvl w:val="0"/>
          <w:numId w:val="7"/>
        </w:numPr>
        <w:shd w:val="clear" w:color="auto" w:fill="auto"/>
        <w:tabs>
          <w:tab w:val="left" w:pos="1701"/>
        </w:tabs>
        <w:spacing w:before="0" w:after="0" w:line="240" w:lineRule="auto"/>
        <w:ind w:firstLine="851"/>
        <w:rPr>
          <w:sz w:val="23"/>
          <w:szCs w:val="23"/>
        </w:rPr>
      </w:pPr>
      <w:r w:rsidRPr="004A7F65">
        <w:rPr>
          <w:sz w:val="23"/>
          <w:szCs w:val="23"/>
        </w:rPr>
        <w:t>В соответствии с разделом 5 настоящего Договора производить расчеты с ПРОДАВЦОМ за отпущенную продукцию Грузополучателям</w:t>
      </w:r>
      <w:r w:rsidR="000F1E4C" w:rsidRPr="004A7F65">
        <w:rPr>
          <w:sz w:val="23"/>
          <w:szCs w:val="23"/>
        </w:rPr>
        <w:t xml:space="preserve"> и полученные Сервисные услуги</w:t>
      </w:r>
      <w:r w:rsidRPr="004A7F65">
        <w:rPr>
          <w:sz w:val="23"/>
          <w:szCs w:val="23"/>
        </w:rPr>
        <w:t>;</w:t>
      </w:r>
    </w:p>
    <w:p w:rsidR="009D283F" w:rsidRPr="004A7F65" w:rsidRDefault="00725777" w:rsidP="002853B9">
      <w:pPr>
        <w:pStyle w:val="Bodytext20"/>
        <w:numPr>
          <w:ilvl w:val="0"/>
          <w:numId w:val="7"/>
        </w:numPr>
        <w:shd w:val="clear" w:color="auto" w:fill="auto"/>
        <w:tabs>
          <w:tab w:val="left" w:pos="1701"/>
        </w:tabs>
        <w:spacing w:before="0" w:after="0" w:line="240" w:lineRule="auto"/>
        <w:ind w:firstLine="851"/>
        <w:rPr>
          <w:sz w:val="23"/>
          <w:szCs w:val="23"/>
        </w:rPr>
      </w:pPr>
      <w:r w:rsidRPr="004A7F65">
        <w:rPr>
          <w:sz w:val="23"/>
          <w:szCs w:val="23"/>
        </w:rPr>
        <w:t>Выполнить иные обязательства, возложенные на ПОКУПАТЕЛЯ в соответствии с условиями настоящего Договора.</w:t>
      </w:r>
    </w:p>
    <w:p w:rsidR="009D283F" w:rsidRPr="004A7F65" w:rsidRDefault="00725777" w:rsidP="002853B9">
      <w:pPr>
        <w:pStyle w:val="Bodytext20"/>
        <w:numPr>
          <w:ilvl w:val="0"/>
          <w:numId w:val="7"/>
        </w:numPr>
        <w:shd w:val="clear" w:color="auto" w:fill="auto"/>
        <w:tabs>
          <w:tab w:val="left" w:pos="1701"/>
        </w:tabs>
        <w:spacing w:before="0" w:after="0" w:line="240" w:lineRule="auto"/>
        <w:ind w:firstLine="851"/>
        <w:rPr>
          <w:sz w:val="23"/>
          <w:szCs w:val="23"/>
        </w:rPr>
      </w:pPr>
      <w:r w:rsidRPr="004A7F65">
        <w:rPr>
          <w:sz w:val="23"/>
          <w:szCs w:val="23"/>
        </w:rPr>
        <w:t>Не позднее 15-го числа, каждого календарного дня месяца, следующего за отчетным периодом, передать ПРОДАВЦУ подписанные со своей стороны документы, указанные в п.п 3.7 Договора, в случае их получения от Продавца, либо направить свои мотивированные возражения в целях урегулирования разногласий.</w:t>
      </w:r>
    </w:p>
    <w:p w:rsidR="009D283F" w:rsidRPr="004A7F65" w:rsidRDefault="00725777" w:rsidP="002853B9">
      <w:pPr>
        <w:pStyle w:val="Heading20"/>
        <w:keepNext/>
        <w:keepLines/>
        <w:numPr>
          <w:ilvl w:val="0"/>
          <w:numId w:val="3"/>
        </w:numPr>
        <w:shd w:val="clear" w:color="auto" w:fill="auto"/>
        <w:tabs>
          <w:tab w:val="left" w:pos="1064"/>
        </w:tabs>
        <w:spacing w:after="0" w:line="240" w:lineRule="auto"/>
        <w:ind w:firstLine="851"/>
        <w:jc w:val="both"/>
        <w:rPr>
          <w:sz w:val="23"/>
          <w:szCs w:val="23"/>
        </w:rPr>
      </w:pPr>
      <w:bookmarkStart w:id="6" w:name="bookmark10"/>
      <w:r w:rsidRPr="004A7F65">
        <w:rPr>
          <w:sz w:val="23"/>
          <w:szCs w:val="23"/>
        </w:rPr>
        <w:t>СТОРОНЫ обязуются:</w:t>
      </w:r>
      <w:bookmarkEnd w:id="6"/>
    </w:p>
    <w:p w:rsidR="009D283F" w:rsidRPr="004A7F65" w:rsidRDefault="00725777" w:rsidP="002853B9">
      <w:pPr>
        <w:pStyle w:val="Bodytext20"/>
        <w:numPr>
          <w:ilvl w:val="0"/>
          <w:numId w:val="8"/>
        </w:numPr>
        <w:shd w:val="clear" w:color="auto" w:fill="auto"/>
        <w:tabs>
          <w:tab w:val="left" w:pos="1701"/>
        </w:tabs>
        <w:spacing w:before="0" w:after="0" w:line="240" w:lineRule="auto"/>
        <w:ind w:firstLine="851"/>
        <w:rPr>
          <w:sz w:val="23"/>
          <w:szCs w:val="23"/>
        </w:rPr>
      </w:pPr>
      <w:r w:rsidRPr="004A7F65">
        <w:rPr>
          <w:sz w:val="23"/>
          <w:szCs w:val="23"/>
        </w:rPr>
        <w:t>Строго соблюдать технологический регламент.</w:t>
      </w:r>
    </w:p>
    <w:p w:rsidR="009D283F" w:rsidRPr="004A7F65" w:rsidRDefault="00725777" w:rsidP="002853B9">
      <w:pPr>
        <w:pStyle w:val="Bodytext20"/>
        <w:numPr>
          <w:ilvl w:val="0"/>
          <w:numId w:val="8"/>
        </w:numPr>
        <w:shd w:val="clear" w:color="auto" w:fill="auto"/>
        <w:tabs>
          <w:tab w:val="left" w:pos="1701"/>
        </w:tabs>
        <w:spacing w:before="0" w:after="0" w:line="240" w:lineRule="auto"/>
        <w:ind w:firstLine="851"/>
        <w:rPr>
          <w:sz w:val="23"/>
          <w:szCs w:val="23"/>
        </w:rPr>
      </w:pPr>
      <w:r w:rsidRPr="004A7F65">
        <w:rPr>
          <w:sz w:val="23"/>
          <w:szCs w:val="23"/>
        </w:rPr>
        <w:t>Не разглашать конфиденциальную информацию, ставшую известной в связи с исполнением настоящего Договора, третьим лицам, за исключением случаев, предусмотренных действующим законодательством Российской Федерации.</w:t>
      </w:r>
    </w:p>
    <w:p w:rsidR="009D283F" w:rsidRPr="004A7F65" w:rsidRDefault="00725777" w:rsidP="002853B9">
      <w:pPr>
        <w:pStyle w:val="Bodytext20"/>
        <w:numPr>
          <w:ilvl w:val="0"/>
          <w:numId w:val="3"/>
        </w:numPr>
        <w:shd w:val="clear" w:color="auto" w:fill="auto"/>
        <w:tabs>
          <w:tab w:val="left" w:pos="1064"/>
        </w:tabs>
        <w:spacing w:before="0" w:after="0" w:line="240" w:lineRule="auto"/>
        <w:ind w:firstLine="851"/>
        <w:rPr>
          <w:sz w:val="23"/>
          <w:szCs w:val="23"/>
        </w:rPr>
      </w:pPr>
      <w:r w:rsidRPr="004A7F65">
        <w:rPr>
          <w:sz w:val="23"/>
          <w:szCs w:val="23"/>
        </w:rPr>
        <w:t>СТОРОНЫ имеют право:</w:t>
      </w:r>
    </w:p>
    <w:p w:rsidR="009D283F" w:rsidRPr="004A7F65" w:rsidRDefault="00725777" w:rsidP="002853B9">
      <w:pPr>
        <w:pStyle w:val="Bodytext20"/>
        <w:numPr>
          <w:ilvl w:val="0"/>
          <w:numId w:val="9"/>
        </w:numPr>
        <w:shd w:val="clear" w:color="auto" w:fill="auto"/>
        <w:tabs>
          <w:tab w:val="left" w:pos="1701"/>
        </w:tabs>
        <w:spacing w:before="0" w:after="0" w:line="240" w:lineRule="auto"/>
        <w:ind w:firstLine="851"/>
        <w:rPr>
          <w:sz w:val="23"/>
          <w:szCs w:val="23"/>
        </w:rPr>
      </w:pPr>
      <w:r w:rsidRPr="004A7F65">
        <w:rPr>
          <w:sz w:val="23"/>
          <w:szCs w:val="23"/>
        </w:rPr>
        <w:t>Привлекать для исполнения своих обязательств третьих лиц, но при этом нести ответственность за их действия перед другой Стороной.</w:t>
      </w:r>
    </w:p>
    <w:p w:rsidR="00A512FE" w:rsidRPr="004A7F65" w:rsidRDefault="00A512FE" w:rsidP="002853B9">
      <w:pPr>
        <w:pStyle w:val="Bodytext20"/>
        <w:shd w:val="clear" w:color="auto" w:fill="auto"/>
        <w:tabs>
          <w:tab w:val="left" w:pos="1199"/>
        </w:tabs>
        <w:spacing w:before="0" w:after="0" w:line="240" w:lineRule="auto"/>
        <w:ind w:firstLine="851"/>
        <w:rPr>
          <w:sz w:val="23"/>
          <w:szCs w:val="23"/>
        </w:rPr>
      </w:pPr>
    </w:p>
    <w:p w:rsidR="009D283F" w:rsidRPr="004A7F65" w:rsidRDefault="00725777" w:rsidP="002853B9">
      <w:pPr>
        <w:pStyle w:val="Heading20"/>
        <w:keepNext/>
        <w:keepLines/>
        <w:numPr>
          <w:ilvl w:val="0"/>
          <w:numId w:val="17"/>
        </w:numPr>
        <w:shd w:val="clear" w:color="auto" w:fill="auto"/>
        <w:tabs>
          <w:tab w:val="left" w:pos="284"/>
        </w:tabs>
        <w:spacing w:after="0" w:line="240" w:lineRule="auto"/>
        <w:ind w:left="0" w:firstLine="0"/>
        <w:rPr>
          <w:b/>
          <w:sz w:val="23"/>
          <w:szCs w:val="23"/>
        </w:rPr>
      </w:pPr>
      <w:bookmarkStart w:id="7" w:name="bookmark11"/>
      <w:r w:rsidRPr="004A7F65">
        <w:rPr>
          <w:b/>
          <w:sz w:val="23"/>
          <w:szCs w:val="23"/>
        </w:rPr>
        <w:t>Цены и порядок расчетов</w:t>
      </w:r>
      <w:bookmarkEnd w:id="7"/>
    </w:p>
    <w:p w:rsidR="00920C04" w:rsidRPr="004A7F65" w:rsidRDefault="00920C04" w:rsidP="002853B9">
      <w:pPr>
        <w:pStyle w:val="Heading20"/>
        <w:keepNext/>
        <w:keepLines/>
        <w:shd w:val="clear" w:color="auto" w:fill="auto"/>
        <w:tabs>
          <w:tab w:val="left" w:pos="4321"/>
        </w:tabs>
        <w:spacing w:after="0" w:line="240" w:lineRule="auto"/>
        <w:ind w:firstLine="851"/>
        <w:jc w:val="both"/>
        <w:rPr>
          <w:sz w:val="23"/>
          <w:szCs w:val="23"/>
        </w:rPr>
      </w:pPr>
    </w:p>
    <w:p w:rsidR="009D283F" w:rsidRPr="004A7F65" w:rsidRDefault="00E05969" w:rsidP="002853B9">
      <w:pPr>
        <w:pStyle w:val="Bodytext20"/>
        <w:numPr>
          <w:ilvl w:val="1"/>
          <w:numId w:val="17"/>
        </w:numPr>
        <w:shd w:val="clear" w:color="auto" w:fill="auto"/>
        <w:spacing w:before="0" w:after="0" w:line="240" w:lineRule="auto"/>
        <w:ind w:left="0" w:firstLine="851"/>
        <w:rPr>
          <w:sz w:val="23"/>
          <w:szCs w:val="23"/>
        </w:rPr>
      </w:pPr>
      <w:r w:rsidRPr="004A7F65">
        <w:rPr>
          <w:sz w:val="23"/>
          <w:szCs w:val="23"/>
        </w:rPr>
        <w:t>ПРОДАВЕЦ</w:t>
      </w:r>
      <w:r w:rsidR="00725777" w:rsidRPr="004A7F65">
        <w:rPr>
          <w:sz w:val="23"/>
          <w:szCs w:val="23"/>
        </w:rPr>
        <w:t xml:space="preserve"> производит отпуск Товара для </w:t>
      </w:r>
      <w:r w:rsidRPr="004A7F65">
        <w:rPr>
          <w:sz w:val="23"/>
          <w:szCs w:val="23"/>
        </w:rPr>
        <w:t>ПОКУПАТЕЛЮ</w:t>
      </w:r>
      <w:r w:rsidR="00725777" w:rsidRPr="004A7F65">
        <w:rPr>
          <w:sz w:val="23"/>
          <w:szCs w:val="23"/>
        </w:rPr>
        <w:t xml:space="preserve"> по действующим ценам на Товар на АЗС на момент отгрузки </w:t>
      </w:r>
      <w:r w:rsidR="001614A6" w:rsidRPr="004A7F65">
        <w:rPr>
          <w:sz w:val="23"/>
          <w:szCs w:val="23"/>
        </w:rPr>
        <w:t>на условиях</w:t>
      </w:r>
      <w:r w:rsidR="001F27E7" w:rsidRPr="004A7F65">
        <w:rPr>
          <w:sz w:val="23"/>
          <w:szCs w:val="23"/>
        </w:rPr>
        <w:t xml:space="preserve">, указанных в Приложении № 3 к настоящему </w:t>
      </w:r>
      <w:r w:rsidRPr="004A7F65">
        <w:rPr>
          <w:sz w:val="23"/>
          <w:szCs w:val="23"/>
        </w:rPr>
        <w:t>Д</w:t>
      </w:r>
      <w:r w:rsidR="001F27E7" w:rsidRPr="004A7F65">
        <w:rPr>
          <w:sz w:val="23"/>
          <w:szCs w:val="23"/>
        </w:rPr>
        <w:t xml:space="preserve">оговору </w:t>
      </w:r>
      <w:r w:rsidR="00281D4B" w:rsidRPr="004A7F65">
        <w:rPr>
          <w:sz w:val="23"/>
          <w:szCs w:val="23"/>
        </w:rPr>
        <w:t xml:space="preserve">- </w:t>
      </w:r>
      <w:r w:rsidR="001F27E7" w:rsidRPr="004A7F65">
        <w:rPr>
          <w:sz w:val="23"/>
          <w:szCs w:val="23"/>
        </w:rPr>
        <w:t>Протоколе согласования цен.</w:t>
      </w:r>
    </w:p>
    <w:p w:rsidR="00D968DA" w:rsidRPr="004A7F65" w:rsidRDefault="00F35293" w:rsidP="002853B9">
      <w:pPr>
        <w:pStyle w:val="Bodytext20"/>
        <w:numPr>
          <w:ilvl w:val="1"/>
          <w:numId w:val="17"/>
        </w:numPr>
        <w:shd w:val="clear" w:color="auto" w:fill="auto"/>
        <w:spacing w:before="0" w:after="0" w:line="240" w:lineRule="auto"/>
        <w:ind w:left="0" w:firstLine="851"/>
        <w:rPr>
          <w:sz w:val="23"/>
          <w:szCs w:val="23"/>
        </w:rPr>
      </w:pPr>
      <w:r w:rsidRPr="004A7F65">
        <w:rPr>
          <w:sz w:val="23"/>
          <w:szCs w:val="23"/>
        </w:rPr>
        <w:t>Для получения Товара на АЗС</w:t>
      </w:r>
      <w:r w:rsidR="00316A0B" w:rsidRPr="004A7F65">
        <w:rPr>
          <w:sz w:val="23"/>
          <w:szCs w:val="23"/>
        </w:rPr>
        <w:t xml:space="preserve">, указанного в </w:t>
      </w:r>
      <w:r w:rsidR="001F27E7" w:rsidRPr="004A7F65">
        <w:rPr>
          <w:sz w:val="23"/>
          <w:szCs w:val="23"/>
        </w:rPr>
        <w:t xml:space="preserve">Приложении № 3 </w:t>
      </w:r>
      <w:r w:rsidR="00316A0B" w:rsidRPr="004A7F65">
        <w:rPr>
          <w:sz w:val="23"/>
          <w:szCs w:val="23"/>
        </w:rPr>
        <w:t xml:space="preserve">настоящего </w:t>
      </w:r>
      <w:r w:rsidR="00E05969" w:rsidRPr="004A7F65">
        <w:rPr>
          <w:sz w:val="23"/>
          <w:szCs w:val="23"/>
        </w:rPr>
        <w:t>Д</w:t>
      </w:r>
      <w:r w:rsidR="00316A0B" w:rsidRPr="004A7F65">
        <w:rPr>
          <w:sz w:val="23"/>
          <w:szCs w:val="23"/>
        </w:rPr>
        <w:t xml:space="preserve">оговора, </w:t>
      </w:r>
      <w:r w:rsidR="00E05969" w:rsidRPr="004A7F65">
        <w:rPr>
          <w:sz w:val="23"/>
          <w:szCs w:val="23"/>
        </w:rPr>
        <w:t>ПРОДАВЕЦ</w:t>
      </w:r>
      <w:r w:rsidR="00D968DA" w:rsidRPr="004A7F65">
        <w:rPr>
          <w:sz w:val="23"/>
          <w:szCs w:val="23"/>
        </w:rPr>
        <w:t xml:space="preserve"> производит </w:t>
      </w:r>
      <w:r w:rsidR="00E05969" w:rsidRPr="004A7F65">
        <w:rPr>
          <w:sz w:val="23"/>
          <w:szCs w:val="23"/>
        </w:rPr>
        <w:t>ПОКУПАТЕЛЮ</w:t>
      </w:r>
      <w:r w:rsidR="00D968DA" w:rsidRPr="004A7F65">
        <w:rPr>
          <w:sz w:val="23"/>
          <w:szCs w:val="23"/>
        </w:rPr>
        <w:t xml:space="preserve"> </w:t>
      </w:r>
      <w:r w:rsidR="00A35F6C" w:rsidRPr="004A7F65">
        <w:rPr>
          <w:sz w:val="23"/>
          <w:szCs w:val="23"/>
        </w:rPr>
        <w:t>продажу</w:t>
      </w:r>
      <w:r w:rsidR="00D968DA" w:rsidRPr="004A7F65">
        <w:rPr>
          <w:sz w:val="23"/>
          <w:szCs w:val="23"/>
        </w:rPr>
        <w:t xml:space="preserve"> </w:t>
      </w:r>
      <w:r w:rsidR="00D44F2B" w:rsidRPr="004A7F65">
        <w:rPr>
          <w:sz w:val="23"/>
          <w:szCs w:val="23"/>
        </w:rPr>
        <w:t xml:space="preserve">пластиковых карт по цене </w:t>
      </w:r>
      <w:r w:rsidR="00F42DA6" w:rsidRPr="004A7F65">
        <w:rPr>
          <w:sz w:val="23"/>
          <w:szCs w:val="23"/>
        </w:rPr>
        <w:t>2</w:t>
      </w:r>
      <w:r w:rsidR="00D44F2B" w:rsidRPr="004A7F65">
        <w:rPr>
          <w:sz w:val="23"/>
          <w:szCs w:val="23"/>
        </w:rPr>
        <w:t xml:space="preserve">00 рублей 00 копеек за 1 </w:t>
      </w:r>
      <w:r w:rsidR="00D83A53" w:rsidRPr="004A7F65">
        <w:rPr>
          <w:sz w:val="23"/>
          <w:szCs w:val="23"/>
        </w:rPr>
        <w:t>карту</w:t>
      </w:r>
      <w:r w:rsidR="00D44F2B" w:rsidRPr="004A7F65">
        <w:rPr>
          <w:sz w:val="23"/>
          <w:szCs w:val="23"/>
        </w:rPr>
        <w:t>.</w:t>
      </w:r>
    </w:p>
    <w:p w:rsidR="0088566E" w:rsidRPr="004A7F65" w:rsidRDefault="0088566E" w:rsidP="002853B9">
      <w:pPr>
        <w:pStyle w:val="Bodytext20"/>
        <w:numPr>
          <w:ilvl w:val="1"/>
          <w:numId w:val="15"/>
        </w:numPr>
        <w:shd w:val="clear" w:color="auto" w:fill="auto"/>
        <w:spacing w:before="0" w:after="0" w:line="240" w:lineRule="auto"/>
        <w:ind w:left="0" w:firstLine="851"/>
        <w:rPr>
          <w:sz w:val="23"/>
          <w:szCs w:val="23"/>
        </w:rPr>
      </w:pPr>
      <w:r w:rsidRPr="004A7F65">
        <w:rPr>
          <w:sz w:val="23"/>
          <w:szCs w:val="23"/>
        </w:rPr>
        <w:t>Общая сумма настоящего договора составляет ________________________ руб.</w:t>
      </w:r>
    </w:p>
    <w:p w:rsidR="009D283F" w:rsidRPr="004A7F65" w:rsidRDefault="00882A46" w:rsidP="002853B9">
      <w:pPr>
        <w:pStyle w:val="Bodytext20"/>
        <w:numPr>
          <w:ilvl w:val="1"/>
          <w:numId w:val="15"/>
        </w:numPr>
        <w:shd w:val="clear" w:color="auto" w:fill="auto"/>
        <w:spacing w:before="0" w:after="0" w:line="240" w:lineRule="auto"/>
        <w:ind w:left="0" w:firstLine="851"/>
        <w:rPr>
          <w:sz w:val="23"/>
          <w:szCs w:val="23"/>
        </w:rPr>
      </w:pPr>
      <w:r w:rsidRPr="004A7F65">
        <w:rPr>
          <w:sz w:val="23"/>
          <w:szCs w:val="23"/>
        </w:rPr>
        <w:t xml:space="preserve">Оплата за поставляемый ПОКУПАТЕЛЮ Товар </w:t>
      </w:r>
      <w:r w:rsidR="00D51B74" w:rsidRPr="004A7F65">
        <w:rPr>
          <w:sz w:val="23"/>
          <w:szCs w:val="23"/>
        </w:rPr>
        <w:t xml:space="preserve">и оказываемые Сервисные услуги </w:t>
      </w:r>
      <w:r w:rsidRPr="004A7F65">
        <w:rPr>
          <w:sz w:val="23"/>
          <w:szCs w:val="23"/>
        </w:rPr>
        <w:t>осуществляется в порядке, указанном в Приложении № 3 к настоящему Договору</w:t>
      </w:r>
      <w:r w:rsidR="00725777" w:rsidRPr="004A7F65">
        <w:rPr>
          <w:sz w:val="23"/>
          <w:szCs w:val="23"/>
        </w:rPr>
        <w:t>.</w:t>
      </w:r>
    </w:p>
    <w:p w:rsidR="009D283F" w:rsidRPr="004A7F65" w:rsidRDefault="00725777" w:rsidP="002853B9">
      <w:pPr>
        <w:pStyle w:val="Bodytext20"/>
        <w:numPr>
          <w:ilvl w:val="1"/>
          <w:numId w:val="15"/>
        </w:numPr>
        <w:shd w:val="clear" w:color="auto" w:fill="auto"/>
        <w:spacing w:before="0" w:after="0" w:line="240" w:lineRule="auto"/>
        <w:ind w:left="0" w:firstLine="851"/>
        <w:rPr>
          <w:sz w:val="23"/>
          <w:szCs w:val="23"/>
        </w:rPr>
      </w:pPr>
      <w:r w:rsidRPr="004A7F65">
        <w:rPr>
          <w:sz w:val="23"/>
          <w:szCs w:val="23"/>
        </w:rPr>
        <w:t>При упоминании по тексту настоящего Договора терминов «цена» или «стоимость» Стороны подразумевают цену или стоимость с включенными в них всеми предусмотренными действующим законодательством РФ налогами и сборами по соответствующему виду деятельности.</w:t>
      </w:r>
    </w:p>
    <w:p w:rsidR="009D283F" w:rsidRPr="004A7F65" w:rsidRDefault="00725777" w:rsidP="00DF73D1">
      <w:pPr>
        <w:pStyle w:val="Bodytext20"/>
        <w:numPr>
          <w:ilvl w:val="1"/>
          <w:numId w:val="15"/>
        </w:numPr>
        <w:shd w:val="clear" w:color="auto" w:fill="auto"/>
        <w:tabs>
          <w:tab w:val="left" w:pos="1036"/>
        </w:tabs>
        <w:spacing w:before="0" w:after="0" w:line="240" w:lineRule="auto"/>
        <w:ind w:left="0" w:firstLine="851"/>
        <w:rPr>
          <w:sz w:val="23"/>
          <w:szCs w:val="23"/>
        </w:rPr>
      </w:pPr>
      <w:r w:rsidRPr="004A7F65">
        <w:rPr>
          <w:sz w:val="23"/>
          <w:szCs w:val="23"/>
        </w:rPr>
        <w:t>Датой осуществления платежа считается дата поступления денежных средств на расчетный счет получателя платежа. В случае не оплаты ПОКУПАТЕЛЕМ счета за отгруженную продукцию, в установленный п 5.</w:t>
      </w:r>
      <w:r w:rsidR="0088566E" w:rsidRPr="004A7F65">
        <w:rPr>
          <w:sz w:val="23"/>
          <w:szCs w:val="23"/>
        </w:rPr>
        <w:t>4</w:t>
      </w:r>
      <w:r w:rsidRPr="004A7F65">
        <w:rPr>
          <w:sz w:val="23"/>
          <w:szCs w:val="23"/>
        </w:rPr>
        <w:t>. настоящего Договора срок, ПРОДАВЕЦ вправе приостановить отпуск продукции</w:t>
      </w:r>
      <w:r w:rsidR="00D51B74" w:rsidRPr="004A7F65">
        <w:rPr>
          <w:sz w:val="23"/>
          <w:szCs w:val="23"/>
        </w:rPr>
        <w:t xml:space="preserve"> и оказание Сервисных услуг</w:t>
      </w:r>
      <w:r w:rsidRPr="004A7F65">
        <w:rPr>
          <w:sz w:val="23"/>
          <w:szCs w:val="23"/>
        </w:rPr>
        <w:t>, предварительно уведомив об этом ПОКУПАТЕЛЯ в срок, не позднее трех дней, до фактической приостановки отпуска продукции.</w:t>
      </w:r>
    </w:p>
    <w:p w:rsidR="00DF73D1" w:rsidRPr="004A7F65" w:rsidRDefault="00DF73D1" w:rsidP="00DF73D1">
      <w:pPr>
        <w:pStyle w:val="Bodytext20"/>
        <w:numPr>
          <w:ilvl w:val="1"/>
          <w:numId w:val="15"/>
        </w:numPr>
        <w:tabs>
          <w:tab w:val="left" w:pos="1036"/>
        </w:tabs>
        <w:spacing w:before="0" w:after="0" w:line="240" w:lineRule="auto"/>
        <w:ind w:left="0" w:firstLine="851"/>
        <w:rPr>
          <w:sz w:val="23"/>
          <w:szCs w:val="23"/>
        </w:rPr>
      </w:pPr>
      <w:r w:rsidRPr="004A7F65">
        <w:rPr>
          <w:sz w:val="23"/>
          <w:szCs w:val="23"/>
        </w:rPr>
        <w:t xml:space="preserve">ПОКУПАТЕЛЬ гарантирует ПРОДАВЦУ, что в случае осуществления оплаты за Товар или Сервисные услуги третьим лицом, в отношении такого третьего лица не подано заявление о признании его банкротом, не возбуждено дело о банкротстве, у третьего лица отсутствуют признаки неплатежеспособности и(или) недостаточности имущества согласно Федеральному закону от 26.10.2002 № 127-ФЗ «О несостоятельности (банкротстве)». </w:t>
      </w:r>
    </w:p>
    <w:p w:rsidR="00DF73D1" w:rsidRPr="004A7F65" w:rsidRDefault="00DF73D1" w:rsidP="00DF73D1">
      <w:pPr>
        <w:pStyle w:val="Bodytext20"/>
        <w:tabs>
          <w:tab w:val="left" w:pos="1036"/>
        </w:tabs>
        <w:spacing w:before="0" w:after="0" w:line="240" w:lineRule="auto"/>
        <w:ind w:firstLine="851"/>
        <w:rPr>
          <w:sz w:val="23"/>
          <w:szCs w:val="23"/>
        </w:rPr>
      </w:pPr>
      <w:r w:rsidRPr="004A7F65">
        <w:rPr>
          <w:sz w:val="23"/>
          <w:szCs w:val="23"/>
        </w:rPr>
        <w:t xml:space="preserve">В случае нарушения ПОКУПАТЕЛЕМ указанных гарантий, ПРОДАВЕЦ имеет право отказаться от исполнения настоящего Договора в одностороннем порядке, письменно уведомив Покупателя за 3 (три) календарных дня до даты расторжения настоящего Договора. </w:t>
      </w:r>
    </w:p>
    <w:p w:rsidR="00DF73D1" w:rsidRPr="004A7F65" w:rsidRDefault="00DF73D1" w:rsidP="00DF73D1">
      <w:pPr>
        <w:pStyle w:val="Bodytext20"/>
        <w:tabs>
          <w:tab w:val="left" w:pos="1036"/>
        </w:tabs>
        <w:spacing w:before="0" w:after="0" w:line="240" w:lineRule="auto"/>
        <w:ind w:firstLine="851"/>
        <w:rPr>
          <w:sz w:val="23"/>
          <w:szCs w:val="23"/>
        </w:rPr>
      </w:pPr>
      <w:r w:rsidRPr="004A7F65">
        <w:rPr>
          <w:sz w:val="23"/>
          <w:szCs w:val="23"/>
        </w:rPr>
        <w:t>В случае признания решением суда платежей, совершенных третьим лицом в адрес ПРОДАВЦА, недействительными, ПОКУПАТЕЛЬ в порядке статьи 406.1 Гражданского Кодекса РФ возмещает ПРОДАВЦУ имущественные потери. Размер имущественных потерь равен сумме платежей, взысканных судом с ПРОДАВЦА, включая все присужденные другой стороне судебные расходы.</w:t>
      </w:r>
    </w:p>
    <w:p w:rsidR="009D283F" w:rsidRDefault="00725777" w:rsidP="00DF73D1">
      <w:pPr>
        <w:pStyle w:val="Bodytext20"/>
        <w:numPr>
          <w:ilvl w:val="1"/>
          <w:numId w:val="15"/>
        </w:numPr>
        <w:shd w:val="clear" w:color="auto" w:fill="auto"/>
        <w:tabs>
          <w:tab w:val="left" w:pos="1418"/>
        </w:tabs>
        <w:spacing w:before="0" w:after="0" w:line="240" w:lineRule="auto"/>
        <w:ind w:left="0" w:firstLine="851"/>
        <w:rPr>
          <w:sz w:val="23"/>
          <w:szCs w:val="23"/>
        </w:rPr>
      </w:pPr>
      <w:r w:rsidRPr="004A7F65">
        <w:rPr>
          <w:sz w:val="23"/>
          <w:szCs w:val="23"/>
        </w:rPr>
        <w:t>Все расчеты по договору осуществляются в рублях РФ.</w:t>
      </w:r>
    </w:p>
    <w:p w:rsidR="00D54E07" w:rsidRPr="004A7F65" w:rsidRDefault="00D54E07" w:rsidP="00D54E07">
      <w:pPr>
        <w:pStyle w:val="Bodytext20"/>
        <w:shd w:val="clear" w:color="auto" w:fill="auto"/>
        <w:tabs>
          <w:tab w:val="left" w:pos="1418"/>
        </w:tabs>
        <w:spacing w:before="0" w:after="0" w:line="240" w:lineRule="auto"/>
        <w:ind w:left="851"/>
        <w:rPr>
          <w:sz w:val="23"/>
          <w:szCs w:val="23"/>
        </w:rPr>
      </w:pPr>
    </w:p>
    <w:p w:rsidR="009D283F" w:rsidRPr="004A7F65" w:rsidRDefault="00725777" w:rsidP="000212C0">
      <w:pPr>
        <w:pStyle w:val="Heading20"/>
        <w:keepNext/>
        <w:keepLines/>
        <w:numPr>
          <w:ilvl w:val="0"/>
          <w:numId w:val="17"/>
        </w:numPr>
        <w:shd w:val="clear" w:color="auto" w:fill="auto"/>
        <w:spacing w:after="0" w:line="240" w:lineRule="auto"/>
        <w:ind w:left="0" w:firstLine="0"/>
        <w:rPr>
          <w:b/>
          <w:sz w:val="23"/>
          <w:szCs w:val="23"/>
        </w:rPr>
      </w:pPr>
      <w:bookmarkStart w:id="8" w:name="bookmark12"/>
      <w:r w:rsidRPr="004A7F65">
        <w:rPr>
          <w:b/>
          <w:sz w:val="23"/>
          <w:szCs w:val="23"/>
        </w:rPr>
        <w:t>Ответственность Сторон</w:t>
      </w:r>
      <w:bookmarkEnd w:id="8"/>
    </w:p>
    <w:p w:rsidR="00920C04" w:rsidRPr="004A7F65" w:rsidRDefault="00920C04" w:rsidP="00DF73D1">
      <w:pPr>
        <w:pStyle w:val="Heading20"/>
        <w:keepNext/>
        <w:keepLines/>
        <w:shd w:val="clear" w:color="auto" w:fill="auto"/>
        <w:spacing w:after="0" w:line="240" w:lineRule="auto"/>
        <w:ind w:firstLine="851"/>
        <w:rPr>
          <w:sz w:val="23"/>
          <w:szCs w:val="23"/>
        </w:rPr>
      </w:pPr>
    </w:p>
    <w:p w:rsidR="009D283F" w:rsidRPr="004A7F65" w:rsidRDefault="00725777" w:rsidP="00DF73D1">
      <w:pPr>
        <w:pStyle w:val="Bodytext20"/>
        <w:numPr>
          <w:ilvl w:val="1"/>
          <w:numId w:val="16"/>
        </w:numPr>
        <w:shd w:val="clear" w:color="auto" w:fill="auto"/>
        <w:tabs>
          <w:tab w:val="left" w:pos="1418"/>
        </w:tabs>
        <w:spacing w:before="0" w:after="0" w:line="240" w:lineRule="auto"/>
        <w:ind w:left="0" w:firstLine="851"/>
        <w:rPr>
          <w:sz w:val="23"/>
          <w:szCs w:val="23"/>
        </w:rPr>
      </w:pPr>
      <w:r w:rsidRPr="004A7F65">
        <w:rPr>
          <w:sz w:val="23"/>
          <w:szCs w:val="23"/>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D283F" w:rsidRPr="004A7F65" w:rsidRDefault="00725777" w:rsidP="002853B9">
      <w:pPr>
        <w:pStyle w:val="Bodytext20"/>
        <w:numPr>
          <w:ilvl w:val="1"/>
          <w:numId w:val="16"/>
        </w:numPr>
        <w:shd w:val="clear" w:color="auto" w:fill="auto"/>
        <w:tabs>
          <w:tab w:val="left" w:pos="1418"/>
        </w:tabs>
        <w:spacing w:before="0" w:after="0" w:line="240" w:lineRule="auto"/>
        <w:ind w:left="0" w:firstLine="851"/>
        <w:rPr>
          <w:sz w:val="23"/>
          <w:szCs w:val="23"/>
        </w:rPr>
      </w:pPr>
      <w:r w:rsidRPr="004A7F65">
        <w:rPr>
          <w:sz w:val="23"/>
          <w:szCs w:val="23"/>
        </w:rPr>
        <w:t>ПРОДАВЕЦ не несет ответственности за хищения, совершенные путем злоупотребления служебным положением работниками ПОКУПАТЕЛЯ или работниками Грузополучателей.</w:t>
      </w:r>
    </w:p>
    <w:p w:rsidR="00986CDF" w:rsidRPr="004A7F65" w:rsidRDefault="00986CDF" w:rsidP="002853B9">
      <w:pPr>
        <w:pStyle w:val="Heading20"/>
        <w:keepNext/>
        <w:keepLines/>
        <w:shd w:val="clear" w:color="auto" w:fill="auto"/>
        <w:tabs>
          <w:tab w:val="left" w:pos="4395"/>
        </w:tabs>
        <w:spacing w:after="0" w:line="240" w:lineRule="auto"/>
        <w:ind w:firstLine="851"/>
        <w:jc w:val="both"/>
        <w:rPr>
          <w:sz w:val="23"/>
          <w:szCs w:val="23"/>
        </w:rPr>
      </w:pPr>
      <w:bookmarkStart w:id="9" w:name="bookmark13"/>
    </w:p>
    <w:p w:rsidR="009D283F" w:rsidRPr="004A7F65" w:rsidRDefault="00725777" w:rsidP="002853B9">
      <w:pPr>
        <w:pStyle w:val="Heading20"/>
        <w:keepNext/>
        <w:keepLines/>
        <w:numPr>
          <w:ilvl w:val="0"/>
          <w:numId w:val="17"/>
        </w:numPr>
        <w:shd w:val="clear" w:color="auto" w:fill="auto"/>
        <w:spacing w:after="0" w:line="240" w:lineRule="auto"/>
        <w:ind w:left="0" w:firstLine="0"/>
        <w:rPr>
          <w:b/>
          <w:sz w:val="23"/>
          <w:szCs w:val="23"/>
        </w:rPr>
      </w:pPr>
      <w:r w:rsidRPr="004A7F65">
        <w:rPr>
          <w:b/>
          <w:sz w:val="23"/>
          <w:szCs w:val="23"/>
        </w:rPr>
        <w:t>Форс-мажор</w:t>
      </w:r>
      <w:bookmarkEnd w:id="9"/>
    </w:p>
    <w:p w:rsidR="00920C04" w:rsidRPr="004A7F65" w:rsidRDefault="00920C04" w:rsidP="002853B9">
      <w:pPr>
        <w:pStyle w:val="Heading20"/>
        <w:keepNext/>
        <w:keepLines/>
        <w:shd w:val="clear" w:color="auto" w:fill="auto"/>
        <w:tabs>
          <w:tab w:val="left" w:pos="4984"/>
        </w:tabs>
        <w:spacing w:after="0" w:line="240" w:lineRule="auto"/>
        <w:ind w:firstLine="851"/>
        <w:jc w:val="both"/>
        <w:rPr>
          <w:sz w:val="23"/>
          <w:szCs w:val="23"/>
        </w:rPr>
      </w:pPr>
    </w:p>
    <w:p w:rsidR="009D283F" w:rsidRPr="004A7F65" w:rsidRDefault="00725777" w:rsidP="002853B9">
      <w:pPr>
        <w:pStyle w:val="Bodytext20"/>
        <w:numPr>
          <w:ilvl w:val="1"/>
          <w:numId w:val="12"/>
        </w:numPr>
        <w:shd w:val="clear" w:color="auto" w:fill="auto"/>
        <w:tabs>
          <w:tab w:val="left" w:pos="1018"/>
        </w:tabs>
        <w:spacing w:before="0" w:after="0" w:line="240" w:lineRule="auto"/>
        <w:ind w:firstLine="851"/>
        <w:rPr>
          <w:sz w:val="23"/>
          <w:szCs w:val="23"/>
        </w:rPr>
      </w:pPr>
      <w:r w:rsidRPr="004A7F65">
        <w:rPr>
          <w:sz w:val="23"/>
          <w:szCs w:val="23"/>
        </w:rPr>
        <w:t>Стороны освобождаются от ответственности за частичное или полное неисполнение обязательств по настоящему Договору, если докажут, что оно явилось следствием обстоятельств непреодолимой силы, а именно: стихийных бедствий, войны или военных действий, изменения законодательства или других, не зависящих от Сторон, непредвиденных и непреодолимых обстоятельств, произошедших помимо их воли, и при условии, что эти обстоятельства непосредственно повлияли на исполнение настоящего Договора.</w:t>
      </w:r>
    </w:p>
    <w:p w:rsidR="009D283F" w:rsidRPr="004A7F65" w:rsidRDefault="00725777" w:rsidP="002853B9">
      <w:pPr>
        <w:pStyle w:val="Bodytext20"/>
        <w:numPr>
          <w:ilvl w:val="1"/>
          <w:numId w:val="12"/>
        </w:numPr>
        <w:shd w:val="clear" w:color="auto" w:fill="auto"/>
        <w:tabs>
          <w:tab w:val="left" w:pos="1018"/>
        </w:tabs>
        <w:spacing w:before="0" w:after="0" w:line="240" w:lineRule="auto"/>
        <w:ind w:firstLine="851"/>
        <w:rPr>
          <w:sz w:val="23"/>
          <w:szCs w:val="23"/>
        </w:rPr>
      </w:pPr>
      <w:r w:rsidRPr="004A7F65">
        <w:rPr>
          <w:sz w:val="23"/>
          <w:szCs w:val="23"/>
        </w:rPr>
        <w:t>Срок исполнения обязательств, в случае наступления обстоятельств непреодолимой силы отодвигается соразмерно времени, в течение которого действуют такие обстоятельства.</w:t>
      </w:r>
    </w:p>
    <w:p w:rsidR="009D283F" w:rsidRPr="004A7F65" w:rsidRDefault="00725777" w:rsidP="002853B9">
      <w:pPr>
        <w:pStyle w:val="Bodytext20"/>
        <w:numPr>
          <w:ilvl w:val="1"/>
          <w:numId w:val="12"/>
        </w:numPr>
        <w:shd w:val="clear" w:color="auto" w:fill="auto"/>
        <w:tabs>
          <w:tab w:val="left" w:pos="1018"/>
        </w:tabs>
        <w:spacing w:before="0" w:after="0" w:line="240" w:lineRule="auto"/>
        <w:ind w:firstLine="851"/>
        <w:rPr>
          <w:sz w:val="23"/>
          <w:szCs w:val="23"/>
        </w:rPr>
      </w:pPr>
      <w:r w:rsidRPr="004A7F65">
        <w:rPr>
          <w:sz w:val="23"/>
          <w:szCs w:val="23"/>
        </w:rPr>
        <w:t>Если указанные обстоятельства будут продолжаться более 2-х месяцев, то каждая Сторона имеет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убытков.</w:t>
      </w:r>
    </w:p>
    <w:p w:rsidR="009D283F" w:rsidRPr="004A7F65" w:rsidRDefault="00725777" w:rsidP="002853B9">
      <w:pPr>
        <w:pStyle w:val="Bodytext20"/>
        <w:numPr>
          <w:ilvl w:val="1"/>
          <w:numId w:val="12"/>
        </w:numPr>
        <w:shd w:val="clear" w:color="auto" w:fill="auto"/>
        <w:tabs>
          <w:tab w:val="left" w:pos="1018"/>
        </w:tabs>
        <w:spacing w:before="0" w:after="0" w:line="240" w:lineRule="auto"/>
        <w:ind w:firstLine="851"/>
        <w:rPr>
          <w:sz w:val="23"/>
          <w:szCs w:val="23"/>
        </w:rPr>
      </w:pPr>
      <w:r w:rsidRPr="004A7F65">
        <w:rPr>
          <w:sz w:val="23"/>
          <w:szCs w:val="23"/>
        </w:rPr>
        <w:t>Сторона, для которой создалась невозможность исполнения обязательств по Договору, должна немедленно известить другую Сторону о наступлении или прекращении действия обстоятельств, препятствующих исполнению обязательств.</w:t>
      </w:r>
    </w:p>
    <w:p w:rsidR="009D283F" w:rsidRPr="004A7F65" w:rsidRDefault="00725777" w:rsidP="002853B9">
      <w:pPr>
        <w:pStyle w:val="Bodytext20"/>
        <w:numPr>
          <w:ilvl w:val="1"/>
          <w:numId w:val="12"/>
        </w:numPr>
        <w:shd w:val="clear" w:color="auto" w:fill="auto"/>
        <w:tabs>
          <w:tab w:val="left" w:pos="1023"/>
        </w:tabs>
        <w:spacing w:before="0" w:after="0" w:line="240" w:lineRule="auto"/>
        <w:ind w:firstLine="851"/>
        <w:rPr>
          <w:sz w:val="23"/>
          <w:szCs w:val="23"/>
        </w:rPr>
      </w:pPr>
      <w:r w:rsidRPr="004A7F65">
        <w:rPr>
          <w:sz w:val="23"/>
          <w:szCs w:val="23"/>
        </w:rPr>
        <w:t>Если наличие указанных обстоятельств вызывает сомнение у одной из Сторон, то она вправе потребовать у другой Стороны официальное их подтверждение территориальным филиалом Торгово</w:t>
      </w:r>
      <w:r w:rsidRPr="004A7F65">
        <w:rPr>
          <w:sz w:val="23"/>
          <w:szCs w:val="23"/>
        </w:rPr>
        <w:softHyphen/>
        <w:t>Промышленной палаты Российской Федерации либо иным компетентным органом.</w:t>
      </w:r>
    </w:p>
    <w:p w:rsidR="009D283F" w:rsidRPr="004A7F65" w:rsidRDefault="00725777" w:rsidP="002853B9">
      <w:pPr>
        <w:pStyle w:val="Bodytext20"/>
        <w:numPr>
          <w:ilvl w:val="1"/>
          <w:numId w:val="12"/>
        </w:numPr>
        <w:shd w:val="clear" w:color="auto" w:fill="auto"/>
        <w:tabs>
          <w:tab w:val="left" w:pos="1018"/>
        </w:tabs>
        <w:spacing w:before="0" w:after="0" w:line="240" w:lineRule="auto"/>
        <w:ind w:firstLine="851"/>
        <w:rPr>
          <w:sz w:val="23"/>
          <w:szCs w:val="23"/>
        </w:rPr>
      </w:pPr>
      <w:r w:rsidRPr="004A7F65">
        <w:rPr>
          <w:sz w:val="23"/>
          <w:szCs w:val="23"/>
        </w:rPr>
        <w:t>Освобождение обязанной Стороны от ответственности за невыполнение либо ненадлежащее выполнение какого-либо обязательства по настоящему Договору, не влечет освобождение этой Стороны от ответственности за исполнение иных ее обязательств по Договору, не признанных неисполнимыми.</w:t>
      </w:r>
    </w:p>
    <w:p w:rsidR="00986CDF" w:rsidRPr="004A7F65" w:rsidRDefault="00986CDF" w:rsidP="002853B9">
      <w:pPr>
        <w:pStyle w:val="Heading20"/>
        <w:keepNext/>
        <w:keepLines/>
        <w:shd w:val="clear" w:color="auto" w:fill="auto"/>
        <w:tabs>
          <w:tab w:val="left" w:pos="4629"/>
        </w:tabs>
        <w:spacing w:after="0" w:line="240" w:lineRule="auto"/>
        <w:ind w:firstLine="851"/>
        <w:jc w:val="both"/>
        <w:rPr>
          <w:b/>
          <w:sz w:val="23"/>
          <w:szCs w:val="23"/>
        </w:rPr>
      </w:pPr>
      <w:bookmarkStart w:id="10" w:name="bookmark14"/>
    </w:p>
    <w:p w:rsidR="009D283F" w:rsidRPr="004A7F65" w:rsidRDefault="00725777" w:rsidP="002853B9">
      <w:pPr>
        <w:pStyle w:val="Heading20"/>
        <w:keepNext/>
        <w:keepLines/>
        <w:numPr>
          <w:ilvl w:val="0"/>
          <w:numId w:val="17"/>
        </w:numPr>
        <w:shd w:val="clear" w:color="auto" w:fill="auto"/>
        <w:tabs>
          <w:tab w:val="left" w:pos="284"/>
        </w:tabs>
        <w:spacing w:after="0" w:line="240" w:lineRule="auto"/>
        <w:ind w:left="0" w:firstLine="0"/>
        <w:rPr>
          <w:b/>
          <w:sz w:val="23"/>
          <w:szCs w:val="23"/>
        </w:rPr>
      </w:pPr>
      <w:r w:rsidRPr="004A7F65">
        <w:rPr>
          <w:b/>
          <w:sz w:val="23"/>
          <w:szCs w:val="23"/>
        </w:rPr>
        <w:t>Претензии и споры</w:t>
      </w:r>
      <w:bookmarkEnd w:id="10"/>
    </w:p>
    <w:p w:rsidR="00920C04" w:rsidRPr="004A7F65" w:rsidRDefault="00920C04" w:rsidP="002853B9">
      <w:pPr>
        <w:pStyle w:val="Heading20"/>
        <w:keepNext/>
        <w:keepLines/>
        <w:shd w:val="clear" w:color="auto" w:fill="auto"/>
        <w:tabs>
          <w:tab w:val="left" w:pos="4629"/>
        </w:tabs>
        <w:spacing w:after="0" w:line="240" w:lineRule="auto"/>
        <w:ind w:firstLine="851"/>
        <w:jc w:val="both"/>
        <w:rPr>
          <w:sz w:val="23"/>
          <w:szCs w:val="23"/>
        </w:rPr>
      </w:pPr>
    </w:p>
    <w:p w:rsidR="009D283F" w:rsidRPr="004A7F65" w:rsidRDefault="00725777" w:rsidP="002853B9">
      <w:pPr>
        <w:pStyle w:val="Bodytext20"/>
        <w:numPr>
          <w:ilvl w:val="1"/>
          <w:numId w:val="17"/>
        </w:numPr>
        <w:shd w:val="clear" w:color="auto" w:fill="auto"/>
        <w:tabs>
          <w:tab w:val="left" w:pos="1042"/>
        </w:tabs>
        <w:spacing w:before="0" w:after="0" w:line="240" w:lineRule="auto"/>
        <w:ind w:left="0" w:firstLine="851"/>
        <w:rPr>
          <w:sz w:val="23"/>
          <w:szCs w:val="23"/>
        </w:rPr>
      </w:pPr>
      <w:r w:rsidRPr="004A7F65">
        <w:rPr>
          <w:sz w:val="23"/>
          <w:szCs w:val="23"/>
        </w:rPr>
        <w:t>Претензии заявляются:</w:t>
      </w:r>
    </w:p>
    <w:p w:rsidR="009D283F" w:rsidRPr="004A7F65" w:rsidRDefault="00725777" w:rsidP="002853B9">
      <w:pPr>
        <w:pStyle w:val="Bodytext20"/>
        <w:numPr>
          <w:ilvl w:val="2"/>
          <w:numId w:val="17"/>
        </w:numPr>
        <w:shd w:val="clear" w:color="auto" w:fill="auto"/>
        <w:tabs>
          <w:tab w:val="left" w:pos="1182"/>
          <w:tab w:val="left" w:pos="1701"/>
        </w:tabs>
        <w:spacing w:before="0" w:after="0" w:line="240" w:lineRule="auto"/>
        <w:ind w:left="0" w:firstLine="851"/>
        <w:rPr>
          <w:sz w:val="23"/>
          <w:szCs w:val="23"/>
        </w:rPr>
      </w:pPr>
      <w:r w:rsidRPr="004A7F65">
        <w:rPr>
          <w:sz w:val="23"/>
          <w:szCs w:val="23"/>
        </w:rPr>
        <w:t xml:space="preserve">по количеству продукции - не позднее 5 (Пяти) дней со дня подписания </w:t>
      </w:r>
      <w:r w:rsidR="003512B2" w:rsidRPr="004A7F65">
        <w:rPr>
          <w:sz w:val="23"/>
          <w:szCs w:val="23"/>
        </w:rPr>
        <w:t>ПРОДАВЦОМ</w:t>
      </w:r>
      <w:r w:rsidR="00D264A4" w:rsidRPr="004A7F65">
        <w:rPr>
          <w:sz w:val="23"/>
          <w:szCs w:val="23"/>
        </w:rPr>
        <w:t xml:space="preserve"> и </w:t>
      </w:r>
      <w:r w:rsidR="003512B2" w:rsidRPr="004A7F65">
        <w:rPr>
          <w:sz w:val="23"/>
          <w:szCs w:val="23"/>
        </w:rPr>
        <w:t>ПОКУПАТЕЛЕМ</w:t>
      </w:r>
      <w:r w:rsidR="00D264A4" w:rsidRPr="004A7F65">
        <w:rPr>
          <w:sz w:val="23"/>
          <w:szCs w:val="23"/>
        </w:rPr>
        <w:t xml:space="preserve"> </w:t>
      </w:r>
      <w:r w:rsidR="003512B2" w:rsidRPr="004A7F65">
        <w:rPr>
          <w:sz w:val="23"/>
          <w:szCs w:val="23"/>
        </w:rPr>
        <w:t>УПД</w:t>
      </w:r>
      <w:r w:rsidRPr="004A7F65">
        <w:rPr>
          <w:sz w:val="23"/>
          <w:szCs w:val="23"/>
        </w:rPr>
        <w:t xml:space="preserve"> за отчетный период;</w:t>
      </w:r>
    </w:p>
    <w:p w:rsidR="009D283F" w:rsidRPr="004A7F65" w:rsidRDefault="00725777" w:rsidP="002853B9">
      <w:pPr>
        <w:pStyle w:val="Bodytext20"/>
        <w:numPr>
          <w:ilvl w:val="2"/>
          <w:numId w:val="17"/>
        </w:numPr>
        <w:shd w:val="clear" w:color="auto" w:fill="auto"/>
        <w:tabs>
          <w:tab w:val="left" w:pos="1182"/>
          <w:tab w:val="left" w:pos="1701"/>
        </w:tabs>
        <w:spacing w:before="0" w:after="0" w:line="240" w:lineRule="auto"/>
        <w:ind w:left="0" w:firstLine="851"/>
        <w:rPr>
          <w:sz w:val="23"/>
          <w:szCs w:val="23"/>
        </w:rPr>
      </w:pPr>
      <w:r w:rsidRPr="004A7F65">
        <w:rPr>
          <w:sz w:val="23"/>
          <w:szCs w:val="23"/>
        </w:rPr>
        <w:t>по качеству продукции - в течение 24 (двадцати четырех) часов, с момента приема Продукции Грузополучателями.</w:t>
      </w:r>
    </w:p>
    <w:p w:rsidR="009D283F" w:rsidRPr="004A7F65" w:rsidRDefault="00725777" w:rsidP="002853B9">
      <w:pPr>
        <w:pStyle w:val="Bodytext20"/>
        <w:numPr>
          <w:ilvl w:val="1"/>
          <w:numId w:val="17"/>
        </w:numPr>
        <w:shd w:val="clear" w:color="auto" w:fill="auto"/>
        <w:tabs>
          <w:tab w:val="left" w:pos="1186"/>
        </w:tabs>
        <w:spacing w:before="0" w:after="0" w:line="240" w:lineRule="auto"/>
        <w:ind w:left="0" w:firstLine="851"/>
        <w:rPr>
          <w:sz w:val="23"/>
          <w:szCs w:val="23"/>
        </w:rPr>
      </w:pPr>
      <w:r w:rsidRPr="004A7F65">
        <w:rPr>
          <w:sz w:val="23"/>
          <w:szCs w:val="23"/>
        </w:rPr>
        <w:t>В претензии должны быть указаны количество и марка продукции, содержание и обоснование претензии, а также конкретные требования заявителя.</w:t>
      </w:r>
    </w:p>
    <w:p w:rsidR="009D283F" w:rsidRPr="004A7F65" w:rsidRDefault="00725777" w:rsidP="002853B9">
      <w:pPr>
        <w:pStyle w:val="Bodytext20"/>
        <w:numPr>
          <w:ilvl w:val="1"/>
          <w:numId w:val="17"/>
        </w:numPr>
        <w:shd w:val="clear" w:color="auto" w:fill="auto"/>
        <w:tabs>
          <w:tab w:val="left" w:pos="1023"/>
        </w:tabs>
        <w:spacing w:before="0" w:after="0" w:line="240" w:lineRule="auto"/>
        <w:ind w:left="0" w:firstLine="851"/>
        <w:rPr>
          <w:sz w:val="23"/>
          <w:szCs w:val="23"/>
        </w:rPr>
      </w:pPr>
      <w:r w:rsidRPr="004A7F65">
        <w:rPr>
          <w:sz w:val="23"/>
          <w:szCs w:val="23"/>
        </w:rPr>
        <w:t>Претензии должны предъявляться в письменной форме с приложением всех подтверждающих их документов.</w:t>
      </w:r>
    </w:p>
    <w:p w:rsidR="009D283F" w:rsidRPr="004A7F65" w:rsidRDefault="00725777" w:rsidP="002853B9">
      <w:pPr>
        <w:pStyle w:val="Bodytext20"/>
        <w:numPr>
          <w:ilvl w:val="1"/>
          <w:numId w:val="17"/>
        </w:numPr>
        <w:shd w:val="clear" w:color="auto" w:fill="auto"/>
        <w:tabs>
          <w:tab w:val="left" w:pos="1018"/>
        </w:tabs>
        <w:spacing w:before="0" w:after="0" w:line="240" w:lineRule="auto"/>
        <w:ind w:left="0" w:firstLine="851"/>
        <w:rPr>
          <w:sz w:val="23"/>
          <w:szCs w:val="23"/>
        </w:rPr>
      </w:pPr>
      <w:r w:rsidRPr="004A7F65">
        <w:rPr>
          <w:sz w:val="23"/>
          <w:szCs w:val="23"/>
        </w:rPr>
        <w:t>Претензии должны быть рассмотрены в течение 3 (Трех) рабочих дней с момента их получения адресатом.</w:t>
      </w:r>
    </w:p>
    <w:p w:rsidR="009D283F" w:rsidRPr="004A7F65" w:rsidRDefault="00725777" w:rsidP="002853B9">
      <w:pPr>
        <w:pStyle w:val="Bodytext20"/>
        <w:numPr>
          <w:ilvl w:val="1"/>
          <w:numId w:val="17"/>
        </w:numPr>
        <w:shd w:val="clear" w:color="auto" w:fill="auto"/>
        <w:tabs>
          <w:tab w:val="left" w:pos="1023"/>
        </w:tabs>
        <w:spacing w:before="0" w:after="0" w:line="240" w:lineRule="auto"/>
        <w:ind w:left="0" w:firstLine="851"/>
        <w:rPr>
          <w:sz w:val="23"/>
          <w:szCs w:val="23"/>
        </w:rPr>
      </w:pPr>
      <w:r w:rsidRPr="004A7F65">
        <w:rPr>
          <w:sz w:val="23"/>
          <w:szCs w:val="23"/>
        </w:rPr>
        <w:t>Все разногласия, возникающие при исполнении настоящего Договора, Стороны будут пытаться урегулировать путем переговоров. Если Сторонам не удастся достичь согласия, то любой спор, разногласие или требование, возникающие из данного Договора, подлежат разрешению в Арбитражном суде по месту нахождения Истца.</w:t>
      </w:r>
    </w:p>
    <w:p w:rsidR="009D283F" w:rsidRPr="004A7F65" w:rsidRDefault="00725777" w:rsidP="002853B9">
      <w:pPr>
        <w:pStyle w:val="Bodytext20"/>
        <w:numPr>
          <w:ilvl w:val="1"/>
          <w:numId w:val="17"/>
        </w:numPr>
        <w:shd w:val="clear" w:color="auto" w:fill="auto"/>
        <w:tabs>
          <w:tab w:val="left" w:pos="1421"/>
        </w:tabs>
        <w:spacing w:before="0" w:after="0" w:line="240" w:lineRule="auto"/>
        <w:ind w:left="0" w:firstLine="851"/>
        <w:rPr>
          <w:sz w:val="23"/>
          <w:szCs w:val="23"/>
        </w:rPr>
      </w:pPr>
      <w:r w:rsidRPr="004A7F65">
        <w:rPr>
          <w:sz w:val="23"/>
          <w:szCs w:val="23"/>
        </w:rPr>
        <w:t xml:space="preserve">В случае возникновения разногласий между Сторонами по количеству полученной Покупателем продукции, спорное количество продукции подтверждается </w:t>
      </w:r>
      <w:r w:rsidRPr="004A7F65">
        <w:rPr>
          <w:sz w:val="23"/>
          <w:szCs w:val="23"/>
        </w:rPr>
        <w:lastRenderedPageBreak/>
        <w:t xml:space="preserve">Продавцом копиями чеков, в случае их не предоставления </w:t>
      </w:r>
      <w:r w:rsidR="00C01C43" w:rsidRPr="004A7F65">
        <w:rPr>
          <w:sz w:val="23"/>
          <w:szCs w:val="23"/>
        </w:rPr>
        <w:t>ПРОДАВЦОМ</w:t>
      </w:r>
      <w:r w:rsidRPr="004A7F65">
        <w:rPr>
          <w:sz w:val="23"/>
          <w:szCs w:val="23"/>
        </w:rPr>
        <w:t>, спор решается в пользу П</w:t>
      </w:r>
      <w:r w:rsidR="00C01C43" w:rsidRPr="004A7F65">
        <w:rPr>
          <w:sz w:val="23"/>
          <w:szCs w:val="23"/>
        </w:rPr>
        <w:t>ОКУПАТЕЛЯ</w:t>
      </w:r>
      <w:r w:rsidRPr="004A7F65">
        <w:rPr>
          <w:sz w:val="23"/>
          <w:szCs w:val="23"/>
        </w:rPr>
        <w:t>.</w:t>
      </w:r>
    </w:p>
    <w:p w:rsidR="00A512FE" w:rsidRPr="004A7F65" w:rsidRDefault="00A512FE" w:rsidP="002853B9">
      <w:pPr>
        <w:pStyle w:val="Bodytext20"/>
        <w:shd w:val="clear" w:color="auto" w:fill="auto"/>
        <w:tabs>
          <w:tab w:val="left" w:pos="1421"/>
        </w:tabs>
        <w:spacing w:before="0" w:after="0" w:line="240" w:lineRule="auto"/>
        <w:ind w:firstLine="851"/>
        <w:rPr>
          <w:sz w:val="23"/>
          <w:szCs w:val="23"/>
        </w:rPr>
      </w:pPr>
    </w:p>
    <w:p w:rsidR="009D283F" w:rsidRPr="004A7F65" w:rsidRDefault="00725777" w:rsidP="002853B9">
      <w:pPr>
        <w:pStyle w:val="Heading20"/>
        <w:keepNext/>
        <w:keepLines/>
        <w:numPr>
          <w:ilvl w:val="0"/>
          <w:numId w:val="17"/>
        </w:numPr>
        <w:shd w:val="clear" w:color="auto" w:fill="auto"/>
        <w:tabs>
          <w:tab w:val="left" w:pos="284"/>
        </w:tabs>
        <w:spacing w:after="0" w:line="240" w:lineRule="auto"/>
        <w:ind w:left="0" w:firstLine="0"/>
        <w:rPr>
          <w:b/>
          <w:sz w:val="23"/>
          <w:szCs w:val="23"/>
        </w:rPr>
      </w:pPr>
      <w:bookmarkStart w:id="11" w:name="bookmark15"/>
      <w:r w:rsidRPr="004A7F65">
        <w:rPr>
          <w:b/>
          <w:sz w:val="23"/>
          <w:szCs w:val="23"/>
        </w:rPr>
        <w:t>Прочие условия</w:t>
      </w:r>
      <w:bookmarkEnd w:id="11"/>
    </w:p>
    <w:p w:rsidR="00920C04" w:rsidRPr="004A7F65" w:rsidRDefault="00920C04" w:rsidP="002853B9">
      <w:pPr>
        <w:pStyle w:val="Heading20"/>
        <w:keepNext/>
        <w:keepLines/>
        <w:shd w:val="clear" w:color="auto" w:fill="auto"/>
        <w:tabs>
          <w:tab w:val="left" w:pos="4789"/>
        </w:tabs>
        <w:spacing w:after="0" w:line="240" w:lineRule="auto"/>
        <w:ind w:firstLine="851"/>
        <w:jc w:val="both"/>
        <w:rPr>
          <w:sz w:val="23"/>
          <w:szCs w:val="23"/>
        </w:rPr>
      </w:pPr>
    </w:p>
    <w:p w:rsidR="009D283F" w:rsidRPr="004A7F65" w:rsidRDefault="00725777" w:rsidP="002853B9">
      <w:pPr>
        <w:pStyle w:val="Bodytext20"/>
        <w:numPr>
          <w:ilvl w:val="1"/>
          <w:numId w:val="17"/>
        </w:numPr>
        <w:shd w:val="clear" w:color="auto" w:fill="auto"/>
        <w:tabs>
          <w:tab w:val="left" w:pos="1023"/>
        </w:tabs>
        <w:spacing w:before="0" w:after="0" w:line="240" w:lineRule="auto"/>
        <w:ind w:left="0" w:firstLine="851"/>
        <w:rPr>
          <w:sz w:val="23"/>
          <w:szCs w:val="23"/>
        </w:rPr>
      </w:pPr>
      <w:r w:rsidRPr="004A7F65">
        <w:rPr>
          <w:sz w:val="23"/>
          <w:szCs w:val="23"/>
        </w:rPr>
        <w:t>Настоящий Договор вступает в силу с момента подписания его Сторонами и действует до 31 декабря 2021 года. Если до истечения срока действия Договора ни одна из Сторон не заявит о его расторжении, Договор считается пролонгированным на срок до 31 декабря каждого следующего года.</w:t>
      </w:r>
    </w:p>
    <w:p w:rsidR="009D283F" w:rsidRPr="004A7F65" w:rsidRDefault="00725777" w:rsidP="002853B9">
      <w:pPr>
        <w:pStyle w:val="Bodytext20"/>
        <w:numPr>
          <w:ilvl w:val="1"/>
          <w:numId w:val="17"/>
        </w:numPr>
        <w:shd w:val="clear" w:color="auto" w:fill="auto"/>
        <w:tabs>
          <w:tab w:val="left" w:pos="1018"/>
        </w:tabs>
        <w:spacing w:before="0" w:after="0" w:line="240" w:lineRule="auto"/>
        <w:ind w:left="0" w:firstLine="851"/>
        <w:rPr>
          <w:sz w:val="23"/>
          <w:szCs w:val="23"/>
        </w:rPr>
      </w:pPr>
      <w:r w:rsidRPr="004A7F65">
        <w:rPr>
          <w:sz w:val="23"/>
          <w:szCs w:val="23"/>
        </w:rPr>
        <w:t>Каждая из Сторон вправе расторгнуть настоящий Договор до истечения срока его действия, предварительно уведомив другую Сторону за 1 (один) месяц, до предполагаемой даты расторжения Договора. При этом Стороны продолжают выполнять свои обязательства, прилагая все усилия для проведения окончательных взаиморасчетов до момента расторжения Договора.</w:t>
      </w:r>
    </w:p>
    <w:p w:rsidR="009D283F" w:rsidRPr="004A7F65" w:rsidRDefault="00725777" w:rsidP="002853B9">
      <w:pPr>
        <w:pStyle w:val="Bodytext20"/>
        <w:numPr>
          <w:ilvl w:val="1"/>
          <w:numId w:val="17"/>
        </w:numPr>
        <w:shd w:val="clear" w:color="auto" w:fill="auto"/>
        <w:tabs>
          <w:tab w:val="left" w:pos="1018"/>
        </w:tabs>
        <w:spacing w:before="0" w:after="0" w:line="240" w:lineRule="auto"/>
        <w:ind w:left="0" w:firstLine="851"/>
        <w:rPr>
          <w:sz w:val="23"/>
          <w:szCs w:val="23"/>
        </w:rPr>
      </w:pPr>
      <w:r w:rsidRPr="004A7F65">
        <w:rPr>
          <w:sz w:val="23"/>
          <w:szCs w:val="23"/>
        </w:rPr>
        <w:t>В случаях, когда последний день срока исполнения финансового обязательства, установленного в календарных днях или числах месяца, падает на нерабочий день, днем окончания срока считается ближайший следующий за ним рабочий день, если Стороны не установят иное.</w:t>
      </w:r>
    </w:p>
    <w:p w:rsidR="009D283F" w:rsidRPr="004A7F65" w:rsidRDefault="00725777" w:rsidP="006504B7">
      <w:pPr>
        <w:pStyle w:val="Bodytext20"/>
        <w:numPr>
          <w:ilvl w:val="1"/>
          <w:numId w:val="17"/>
        </w:numPr>
        <w:shd w:val="clear" w:color="auto" w:fill="auto"/>
        <w:tabs>
          <w:tab w:val="left" w:pos="1018"/>
        </w:tabs>
        <w:spacing w:before="0" w:after="0" w:line="240" w:lineRule="auto"/>
        <w:ind w:left="0" w:firstLine="851"/>
        <w:rPr>
          <w:sz w:val="23"/>
          <w:szCs w:val="23"/>
        </w:rPr>
      </w:pPr>
      <w:r w:rsidRPr="004A7F65">
        <w:rPr>
          <w:sz w:val="23"/>
          <w:szCs w:val="23"/>
        </w:rPr>
        <w:t>Все указанные в настоящем Договоре приложения, а также дополнения и изменения к настоящему Договору, приобретают статус действительных и становятся неотъемлемыми частями Договора в момент их подписания (или утверждения) Сторонами.</w:t>
      </w:r>
    </w:p>
    <w:p w:rsidR="009D283F" w:rsidRPr="004A7F65" w:rsidRDefault="00725777" w:rsidP="006504B7">
      <w:pPr>
        <w:pStyle w:val="Bodytext20"/>
        <w:numPr>
          <w:ilvl w:val="1"/>
          <w:numId w:val="17"/>
        </w:numPr>
        <w:shd w:val="clear" w:color="auto" w:fill="auto"/>
        <w:tabs>
          <w:tab w:val="left" w:pos="1018"/>
        </w:tabs>
        <w:spacing w:before="0" w:after="0" w:line="240" w:lineRule="auto"/>
        <w:ind w:left="0" w:firstLine="851"/>
        <w:rPr>
          <w:sz w:val="23"/>
          <w:szCs w:val="23"/>
        </w:rPr>
      </w:pPr>
      <w:r w:rsidRPr="004A7F65">
        <w:rPr>
          <w:sz w:val="23"/>
          <w:szCs w:val="23"/>
        </w:rPr>
        <w:t>Стороны обязуются уведомлять друг друга об изменении своих адресов, банковских реквизитов и иных сведений, необходимых для надлежащего исполнения обязательств по Договору, в течение 3 (трех)</w:t>
      </w:r>
      <w:r w:rsidR="00920C04" w:rsidRPr="004A7F65">
        <w:rPr>
          <w:sz w:val="23"/>
          <w:szCs w:val="23"/>
        </w:rPr>
        <w:t xml:space="preserve"> </w:t>
      </w:r>
      <w:r w:rsidRPr="004A7F65">
        <w:rPr>
          <w:sz w:val="23"/>
          <w:szCs w:val="23"/>
        </w:rPr>
        <w:t>банковских дней с момента наступления таких изменений.</w:t>
      </w:r>
    </w:p>
    <w:p w:rsidR="009D283F" w:rsidRPr="004A7F65" w:rsidRDefault="00725777" w:rsidP="002853B9">
      <w:pPr>
        <w:pStyle w:val="Bodytext20"/>
        <w:numPr>
          <w:ilvl w:val="1"/>
          <w:numId w:val="17"/>
        </w:numPr>
        <w:shd w:val="clear" w:color="auto" w:fill="auto"/>
        <w:tabs>
          <w:tab w:val="left" w:pos="1078"/>
        </w:tabs>
        <w:spacing w:before="0" w:after="0" w:line="240" w:lineRule="auto"/>
        <w:ind w:left="0" w:firstLine="851"/>
        <w:rPr>
          <w:sz w:val="23"/>
          <w:szCs w:val="23"/>
        </w:rPr>
      </w:pPr>
      <w:r w:rsidRPr="004A7F65">
        <w:rPr>
          <w:sz w:val="23"/>
          <w:szCs w:val="23"/>
        </w:rPr>
        <w:t>В случае не уведомления или несвоевременного уведомления о таких изменениях Стороной, исполнившей обязательства по ранее предоставленным сведениям, такое исполнение признается другой Стороной надлежащим.</w:t>
      </w:r>
    </w:p>
    <w:p w:rsidR="009D283F" w:rsidRPr="004A7F65" w:rsidRDefault="00725777" w:rsidP="002853B9">
      <w:pPr>
        <w:pStyle w:val="Bodytext20"/>
        <w:numPr>
          <w:ilvl w:val="1"/>
          <w:numId w:val="17"/>
        </w:numPr>
        <w:shd w:val="clear" w:color="auto" w:fill="auto"/>
        <w:tabs>
          <w:tab w:val="left" w:pos="1078"/>
        </w:tabs>
        <w:spacing w:before="0" w:after="0" w:line="240" w:lineRule="auto"/>
        <w:ind w:left="0" w:firstLine="851"/>
        <w:rPr>
          <w:sz w:val="23"/>
          <w:szCs w:val="23"/>
        </w:rPr>
      </w:pPr>
      <w:r w:rsidRPr="004A7F65">
        <w:rPr>
          <w:sz w:val="23"/>
          <w:szCs w:val="23"/>
        </w:rPr>
        <w:t>Настоящий Договор составлен в двух экземплярах, на русском языке, имеющих одинаковую юридическую силу, по одному для каждой из Сторон.</w:t>
      </w:r>
    </w:p>
    <w:p w:rsidR="00A512FE" w:rsidRPr="004A7F65" w:rsidRDefault="00A512FE" w:rsidP="00A512FE">
      <w:pPr>
        <w:pStyle w:val="Bodytext20"/>
        <w:shd w:val="clear" w:color="auto" w:fill="auto"/>
        <w:tabs>
          <w:tab w:val="left" w:pos="1078"/>
        </w:tabs>
        <w:spacing w:before="0" w:after="0" w:line="240" w:lineRule="auto"/>
        <w:ind w:left="600"/>
        <w:rPr>
          <w:sz w:val="23"/>
          <w:szCs w:val="23"/>
        </w:rPr>
      </w:pPr>
    </w:p>
    <w:p w:rsidR="009D283F" w:rsidRPr="004A7F65" w:rsidRDefault="00725777" w:rsidP="009C6789">
      <w:pPr>
        <w:pStyle w:val="Heading20"/>
        <w:keepNext/>
        <w:keepLines/>
        <w:numPr>
          <w:ilvl w:val="0"/>
          <w:numId w:val="17"/>
        </w:numPr>
        <w:shd w:val="clear" w:color="auto" w:fill="auto"/>
        <w:spacing w:after="0" w:line="240" w:lineRule="auto"/>
        <w:rPr>
          <w:b/>
          <w:sz w:val="23"/>
          <w:szCs w:val="23"/>
        </w:rPr>
      </w:pPr>
      <w:bookmarkStart w:id="12" w:name="bookmark16"/>
      <w:r w:rsidRPr="004A7F65">
        <w:rPr>
          <w:b/>
          <w:sz w:val="23"/>
          <w:szCs w:val="23"/>
        </w:rPr>
        <w:t>Р</w:t>
      </w:r>
      <w:r w:rsidR="00843761" w:rsidRPr="004A7F65">
        <w:rPr>
          <w:b/>
          <w:sz w:val="23"/>
          <w:szCs w:val="23"/>
        </w:rPr>
        <w:t>еквизиты сторон</w:t>
      </w:r>
      <w:bookmarkEnd w:id="12"/>
    </w:p>
    <w:p w:rsidR="002853B9" w:rsidRPr="004A7F65" w:rsidRDefault="002853B9" w:rsidP="002853B9">
      <w:pPr>
        <w:pStyle w:val="Heading20"/>
        <w:keepNext/>
        <w:keepLines/>
        <w:shd w:val="clear" w:color="auto" w:fill="auto"/>
        <w:spacing w:after="0" w:line="240" w:lineRule="auto"/>
        <w:ind w:left="880"/>
        <w:jc w:val="left"/>
        <w:rPr>
          <w:b/>
          <w:sz w:val="23"/>
          <w:szCs w:val="23"/>
        </w:rPr>
      </w:pPr>
    </w:p>
    <w:tbl>
      <w:tblPr>
        <w:tblpPr w:leftFromText="180" w:rightFromText="180" w:vertAnchor="text" w:horzAnchor="margin" w:tblpX="-138" w:tblpY="116"/>
        <w:tblW w:w="0" w:type="auto"/>
        <w:tblLook w:val="04A0"/>
      </w:tblPr>
      <w:tblGrid>
        <w:gridCol w:w="4772"/>
        <w:gridCol w:w="4748"/>
      </w:tblGrid>
      <w:tr w:rsidR="007108E8" w:rsidRPr="004A7F65" w:rsidTr="002853B9">
        <w:trPr>
          <w:trHeight w:val="5377"/>
        </w:trPr>
        <w:tc>
          <w:tcPr>
            <w:tcW w:w="4772" w:type="dxa"/>
            <w:shd w:val="clear" w:color="auto" w:fill="auto"/>
          </w:tcPr>
          <w:p w:rsidR="007108E8" w:rsidRPr="004A7F65" w:rsidRDefault="007108E8" w:rsidP="002853B9">
            <w:pPr>
              <w:suppressAutoHyphens/>
              <w:ind w:right="567"/>
              <w:jc w:val="both"/>
              <w:rPr>
                <w:rFonts w:ascii="Times New Roman" w:eastAsia="Times New Roman" w:hAnsi="Times New Roman" w:cs="Times New Roman"/>
                <w:b/>
                <w:sz w:val="23"/>
                <w:szCs w:val="23"/>
                <w:lang w:eastAsia="ar-SA"/>
              </w:rPr>
            </w:pPr>
            <w:r w:rsidRPr="004A7F65">
              <w:rPr>
                <w:rFonts w:ascii="Times New Roman" w:eastAsia="Times New Roman" w:hAnsi="Times New Roman" w:cs="Times New Roman"/>
                <w:b/>
                <w:sz w:val="23"/>
                <w:szCs w:val="23"/>
                <w:lang w:eastAsia="ar-SA"/>
              </w:rPr>
              <w:t>Продавец:</w:t>
            </w:r>
          </w:p>
          <w:p w:rsidR="007108E8" w:rsidRPr="004A7F65" w:rsidRDefault="00DC73FC" w:rsidP="002853B9">
            <w:pPr>
              <w:suppressAutoHyphens/>
              <w:ind w:right="567"/>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 xml:space="preserve">ООО </w:t>
            </w:r>
            <w:r w:rsidR="007108E8" w:rsidRPr="004A7F65">
              <w:rPr>
                <w:rFonts w:ascii="Times New Roman" w:eastAsia="Times New Roman" w:hAnsi="Times New Roman" w:cs="Times New Roman"/>
                <w:sz w:val="23"/>
                <w:szCs w:val="23"/>
                <w:lang w:eastAsia="ar-SA"/>
              </w:rPr>
              <w:t>«Платежные решения»</w:t>
            </w:r>
          </w:p>
          <w:p w:rsidR="007108E8" w:rsidRPr="004A7F65" w:rsidRDefault="00DC73FC" w:rsidP="002853B9">
            <w:pPr>
              <w:tabs>
                <w:tab w:val="left" w:pos="4253"/>
              </w:tabs>
              <w:suppressAutoHyphens/>
              <w:ind w:right="383"/>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Юридический а</w:t>
            </w:r>
            <w:r w:rsidR="007108E8" w:rsidRPr="004A7F65">
              <w:rPr>
                <w:rFonts w:ascii="Times New Roman" w:eastAsia="Times New Roman" w:hAnsi="Times New Roman" w:cs="Times New Roman"/>
                <w:sz w:val="23"/>
                <w:szCs w:val="23"/>
                <w:lang w:eastAsia="ar-SA"/>
              </w:rPr>
              <w:t>дрес: 460961, г. Оренбург, ул. Монтажников, д. 22, офис 5</w:t>
            </w: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Банковские реквизиты:</w:t>
            </w: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ИНН 5609196655</w:t>
            </w: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ОГРН 1215600003178</w:t>
            </w: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КПП 560901001</w:t>
            </w:r>
          </w:p>
          <w:p w:rsidR="007108E8" w:rsidRPr="004A7F65" w:rsidRDefault="007108E8" w:rsidP="002853B9">
            <w:pPr>
              <w:suppressAutoHyphens/>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Р/счет 40702810746000015158</w:t>
            </w:r>
          </w:p>
          <w:p w:rsidR="007108E8" w:rsidRPr="004A7F65" w:rsidRDefault="007108E8" w:rsidP="002853B9">
            <w:pPr>
              <w:suppressAutoHyphens/>
              <w:ind w:right="176"/>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 xml:space="preserve">Наименование банка Оренбургское отделение </w:t>
            </w: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 8623 ПАО «СБЕРБАНК»</w:t>
            </w:r>
          </w:p>
          <w:p w:rsidR="00C87C10" w:rsidRPr="004A7F65" w:rsidRDefault="007108E8" w:rsidP="002853B9">
            <w:pPr>
              <w:suppressAutoHyphens/>
              <w:ind w:right="100"/>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 xml:space="preserve">Адрес банка г. Оренбург, </w:t>
            </w:r>
          </w:p>
          <w:p w:rsidR="007108E8" w:rsidRPr="004A7F65" w:rsidRDefault="007108E8" w:rsidP="002853B9">
            <w:pPr>
              <w:suppressAutoHyphens/>
              <w:ind w:right="100"/>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ул. Володарского, д. 16</w:t>
            </w: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К/счет 30101810600000000601</w:t>
            </w: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БИК 045354601</w:t>
            </w: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Тел/факс +7 (987) 842-68-30</w:t>
            </w: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 xml:space="preserve">e-mail: </w:t>
            </w:r>
            <w:hyperlink r:id="rId8" w:history="1">
              <w:r w:rsidRPr="004A7F65">
                <w:rPr>
                  <w:rFonts w:ascii="Times New Roman" w:eastAsia="Times New Roman" w:hAnsi="Times New Roman" w:cs="Times New Roman"/>
                  <w:sz w:val="23"/>
                  <w:szCs w:val="23"/>
                  <w:lang w:eastAsia="ar-SA"/>
                </w:rPr>
                <w:t>mail@fuelcards.online</w:t>
              </w:r>
            </w:hyperlink>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 xml:space="preserve">Генеральный директор </w:t>
            </w:r>
          </w:p>
          <w:p w:rsidR="00A766D9" w:rsidRPr="004A7F65" w:rsidRDefault="00A766D9"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___________________/ Яснев А.А./</w:t>
            </w: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м.п.</w:t>
            </w:r>
          </w:p>
        </w:tc>
        <w:tc>
          <w:tcPr>
            <w:tcW w:w="4748" w:type="dxa"/>
            <w:shd w:val="clear" w:color="auto" w:fill="auto"/>
          </w:tcPr>
          <w:p w:rsidR="007108E8" w:rsidRPr="004A7F65" w:rsidRDefault="007108E8" w:rsidP="002853B9">
            <w:pPr>
              <w:tabs>
                <w:tab w:val="left" w:pos="615"/>
              </w:tabs>
              <w:suppressAutoHyphens/>
              <w:ind w:right="567"/>
              <w:rPr>
                <w:rFonts w:ascii="Times New Roman" w:eastAsia="Times New Roman" w:hAnsi="Times New Roman" w:cs="Times New Roman"/>
                <w:b/>
                <w:sz w:val="23"/>
                <w:szCs w:val="23"/>
                <w:lang w:eastAsia="ar-SA"/>
              </w:rPr>
            </w:pPr>
            <w:r w:rsidRPr="004A7F65">
              <w:rPr>
                <w:rFonts w:ascii="Times New Roman" w:eastAsia="Times New Roman" w:hAnsi="Times New Roman" w:cs="Times New Roman"/>
                <w:b/>
                <w:sz w:val="23"/>
                <w:szCs w:val="23"/>
                <w:lang w:eastAsia="ar-SA"/>
              </w:rPr>
              <w:t>Покупатель:</w:t>
            </w:r>
          </w:p>
          <w:p w:rsidR="007108E8" w:rsidRPr="004A7F65" w:rsidRDefault="007108E8" w:rsidP="002853B9">
            <w:pPr>
              <w:tabs>
                <w:tab w:val="left" w:pos="615"/>
              </w:tabs>
              <w:suppressAutoHyphens/>
              <w:ind w:right="567"/>
              <w:rPr>
                <w:rFonts w:ascii="Times New Roman" w:eastAsia="Times New Roman" w:hAnsi="Times New Roman" w:cs="Times New Roman"/>
                <w:sz w:val="23"/>
                <w:szCs w:val="23"/>
                <w:lang w:eastAsia="ar-SA"/>
              </w:rPr>
            </w:pPr>
          </w:p>
          <w:p w:rsidR="007108E8" w:rsidRPr="004A7F65" w:rsidRDefault="007108E8" w:rsidP="002853B9">
            <w:pPr>
              <w:tabs>
                <w:tab w:val="left" w:pos="615"/>
              </w:tabs>
              <w:suppressAutoHyphens/>
              <w:ind w:right="567"/>
              <w:rPr>
                <w:rFonts w:ascii="Times New Roman" w:eastAsia="Times New Roman" w:hAnsi="Times New Roman" w:cs="Times New Roman"/>
                <w:sz w:val="23"/>
                <w:szCs w:val="23"/>
                <w:lang w:eastAsia="ar-SA"/>
              </w:rPr>
            </w:pPr>
          </w:p>
          <w:p w:rsidR="007108E8" w:rsidRPr="004A7F65" w:rsidRDefault="007108E8" w:rsidP="002853B9">
            <w:pPr>
              <w:tabs>
                <w:tab w:val="left" w:pos="615"/>
              </w:tabs>
              <w:suppressAutoHyphens/>
              <w:ind w:right="567"/>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Банковские реквизиты:</w:t>
            </w:r>
          </w:p>
          <w:p w:rsidR="007108E8" w:rsidRPr="004A7F65" w:rsidRDefault="007108E8" w:rsidP="002853B9">
            <w:pPr>
              <w:suppressAutoHyphens/>
              <w:ind w:right="175"/>
              <w:jc w:val="both"/>
              <w:rPr>
                <w:rFonts w:ascii="Times New Roman" w:eastAsia="Times New Roman" w:hAnsi="Times New Roman" w:cs="Times New Roman"/>
                <w:sz w:val="23"/>
                <w:szCs w:val="23"/>
                <w:lang w:eastAsia="ar-SA"/>
              </w:rPr>
            </w:pPr>
          </w:p>
          <w:p w:rsidR="00CC3023" w:rsidRPr="004A7F65" w:rsidRDefault="00CC3023" w:rsidP="002853B9">
            <w:pPr>
              <w:suppressAutoHyphens/>
              <w:ind w:right="175"/>
              <w:jc w:val="both"/>
              <w:rPr>
                <w:rFonts w:ascii="Times New Roman" w:eastAsia="Times New Roman" w:hAnsi="Times New Roman" w:cs="Times New Roman"/>
                <w:sz w:val="23"/>
                <w:szCs w:val="23"/>
                <w:lang w:eastAsia="ar-SA"/>
              </w:rPr>
            </w:pPr>
          </w:p>
          <w:p w:rsidR="00CC3023" w:rsidRPr="004A7F65" w:rsidRDefault="00CC3023" w:rsidP="002853B9">
            <w:pPr>
              <w:suppressAutoHyphens/>
              <w:ind w:right="175"/>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p>
          <w:p w:rsidR="006504B7" w:rsidRDefault="006504B7"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Должность</w:t>
            </w:r>
          </w:p>
          <w:p w:rsidR="00A766D9" w:rsidRPr="004A7F65" w:rsidRDefault="00A766D9" w:rsidP="002853B9">
            <w:pPr>
              <w:suppressAutoHyphens/>
              <w:ind w:right="567"/>
              <w:jc w:val="both"/>
              <w:rPr>
                <w:rFonts w:ascii="Times New Roman" w:eastAsia="Times New Roman" w:hAnsi="Times New Roman" w:cs="Times New Roman"/>
                <w:sz w:val="23"/>
                <w:szCs w:val="23"/>
                <w:lang w:eastAsia="ar-SA"/>
              </w:rPr>
            </w:pPr>
          </w:p>
          <w:p w:rsidR="007108E8" w:rsidRPr="004A7F65" w:rsidRDefault="007108E8" w:rsidP="002853B9">
            <w:pPr>
              <w:suppressAutoHyphens/>
              <w:ind w:right="567"/>
              <w:jc w:val="both"/>
              <w:rPr>
                <w:rFonts w:ascii="Times New Roman" w:eastAsia="Times New Roman" w:hAnsi="Times New Roman" w:cs="Times New Roman"/>
                <w:sz w:val="23"/>
                <w:szCs w:val="23"/>
                <w:lang w:eastAsia="ar-SA"/>
              </w:rPr>
            </w:pPr>
            <w:r w:rsidRPr="004A7F65">
              <w:rPr>
                <w:rFonts w:ascii="Times New Roman" w:eastAsia="Times New Roman" w:hAnsi="Times New Roman" w:cs="Times New Roman"/>
                <w:sz w:val="23"/>
                <w:szCs w:val="23"/>
                <w:lang w:eastAsia="ar-SA"/>
              </w:rPr>
              <w:t>______________________/ ФИО/</w:t>
            </w:r>
          </w:p>
          <w:p w:rsidR="007108E8" w:rsidRPr="00AB7572" w:rsidRDefault="007108E8" w:rsidP="00AB7572">
            <w:pPr>
              <w:suppressAutoHyphens/>
              <w:ind w:right="567"/>
              <w:jc w:val="both"/>
              <w:rPr>
                <w:rFonts w:ascii="Times New Roman" w:eastAsia="Times New Roman" w:hAnsi="Times New Roman" w:cs="Times New Roman"/>
                <w:sz w:val="23"/>
                <w:szCs w:val="23"/>
                <w:lang w:val="en-US" w:eastAsia="ar-SA"/>
              </w:rPr>
            </w:pPr>
            <w:r w:rsidRPr="004A7F65">
              <w:rPr>
                <w:rFonts w:ascii="Times New Roman" w:eastAsia="Times New Roman" w:hAnsi="Times New Roman" w:cs="Times New Roman"/>
                <w:sz w:val="23"/>
                <w:szCs w:val="23"/>
                <w:lang w:eastAsia="ar-SA"/>
              </w:rPr>
              <w:t>м.п.</w:t>
            </w:r>
          </w:p>
        </w:tc>
      </w:tr>
    </w:tbl>
    <w:p w:rsidR="00873339" w:rsidRPr="001C18BE" w:rsidRDefault="00873339" w:rsidP="00873339">
      <w:pPr>
        <w:pStyle w:val="Bodytext30"/>
        <w:shd w:val="clear" w:color="auto" w:fill="auto"/>
        <w:spacing w:line="240" w:lineRule="auto"/>
        <w:rPr>
          <w:i w:val="0"/>
        </w:rPr>
      </w:pPr>
      <w:r w:rsidRPr="001C18BE">
        <w:rPr>
          <w:i w:val="0"/>
        </w:rPr>
        <w:lastRenderedPageBreak/>
        <w:t>Приложение № 1</w:t>
      </w:r>
    </w:p>
    <w:p w:rsidR="00873339" w:rsidRPr="001C18BE" w:rsidRDefault="00873339" w:rsidP="00873339">
      <w:pPr>
        <w:pStyle w:val="Bodytext40"/>
        <w:shd w:val="clear" w:color="auto" w:fill="auto"/>
        <w:spacing w:line="240" w:lineRule="auto"/>
        <w:rPr>
          <w:i w:val="0"/>
        </w:rPr>
      </w:pPr>
      <w:r w:rsidRPr="001C18BE">
        <w:rPr>
          <w:i w:val="0"/>
        </w:rPr>
        <w:t>к договору купли-продажи</w:t>
      </w:r>
      <w:r w:rsidRPr="001C18BE">
        <w:rPr>
          <w:rStyle w:val="Bodytext4NotItalic"/>
          <w:i/>
        </w:rPr>
        <w:t xml:space="preserve"> __________________</w:t>
      </w:r>
      <w:r w:rsidRPr="001C18BE">
        <w:rPr>
          <w:i w:val="0"/>
        </w:rPr>
        <w:t>от ______________ г.</w:t>
      </w: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7E7D0C" w:rsidRDefault="00873339" w:rsidP="00873339">
      <w:pPr>
        <w:pStyle w:val="Bodytext30"/>
        <w:shd w:val="clear" w:color="auto" w:fill="auto"/>
        <w:spacing w:line="240" w:lineRule="auto"/>
        <w:jc w:val="center"/>
        <w:rPr>
          <w:i w:val="0"/>
        </w:rPr>
      </w:pPr>
      <w:r w:rsidRPr="007E7D0C">
        <w:rPr>
          <w:i w:val="0"/>
        </w:rPr>
        <w:t>ПЕРЕЧЕНЬ АЗС</w:t>
      </w:r>
    </w:p>
    <w:p w:rsidR="00873339" w:rsidRPr="001C18BE" w:rsidRDefault="00873339" w:rsidP="00841F91">
      <w:pPr>
        <w:pStyle w:val="Bodytext30"/>
        <w:shd w:val="clear" w:color="auto" w:fill="auto"/>
        <w:spacing w:line="240" w:lineRule="auto"/>
        <w:rPr>
          <w:i w:val="0"/>
        </w:rPr>
      </w:pPr>
    </w:p>
    <w:p w:rsidR="00873339" w:rsidRPr="001C18BE" w:rsidRDefault="002853B9" w:rsidP="00873339">
      <w:pPr>
        <w:pStyle w:val="Bodytext30"/>
        <w:shd w:val="clear" w:color="auto" w:fill="auto"/>
        <w:spacing w:line="240" w:lineRule="auto"/>
        <w:jc w:val="both"/>
        <w:rPr>
          <w:b w:val="0"/>
          <w:i w:val="0"/>
        </w:rPr>
      </w:pPr>
      <w:r>
        <w:rPr>
          <w:b w:val="0"/>
          <w:i w:val="0"/>
        </w:rPr>
        <w:t xml:space="preserve">Перечень АЗС / АГЗС указан на сайте </w:t>
      </w:r>
      <w:hyperlink r:id="rId9" w:history="1">
        <w:r w:rsidRPr="002853B9">
          <w:rPr>
            <w:rStyle w:val="a3"/>
            <w:b w:val="0"/>
            <w:i w:val="0"/>
            <w:color w:val="auto"/>
            <w:u w:val="none"/>
          </w:rPr>
          <w:t>https://fuelcards.online/azs.html</w:t>
        </w:r>
      </w:hyperlink>
      <w:r>
        <w:rPr>
          <w:b w:val="0"/>
          <w:i w:val="0"/>
        </w:rPr>
        <w:t xml:space="preserve"> в разделе «АЗС на карте»</w:t>
      </w: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636"/>
      </w:tblGrid>
      <w:tr w:rsidR="00873339" w:rsidRPr="001C18BE" w:rsidTr="002853B9">
        <w:tc>
          <w:tcPr>
            <w:tcW w:w="4776" w:type="dxa"/>
          </w:tcPr>
          <w:p w:rsidR="00873339" w:rsidRPr="001C18BE" w:rsidRDefault="00873339" w:rsidP="00EB496D">
            <w:pPr>
              <w:pStyle w:val="Bodytext20"/>
              <w:shd w:val="clear" w:color="auto" w:fill="auto"/>
              <w:tabs>
                <w:tab w:val="left" w:pos="5174"/>
              </w:tabs>
              <w:spacing w:before="0" w:after="0" w:line="240" w:lineRule="auto"/>
            </w:pPr>
            <w:r w:rsidRPr="001C18BE">
              <w:t>«УТВЕРЖДАЮ»</w:t>
            </w:r>
          </w:p>
          <w:p w:rsidR="00873339" w:rsidRPr="001C18BE" w:rsidRDefault="00873339" w:rsidP="00EB496D">
            <w:pPr>
              <w:pStyle w:val="Bodytext20"/>
              <w:shd w:val="clear" w:color="auto" w:fill="auto"/>
              <w:tabs>
                <w:tab w:val="left" w:pos="5174"/>
              </w:tabs>
              <w:spacing w:before="0" w:after="0" w:line="240" w:lineRule="auto"/>
            </w:pPr>
          </w:p>
          <w:p w:rsidR="00873339" w:rsidRPr="001C18BE" w:rsidRDefault="00873339" w:rsidP="00EB496D">
            <w:pPr>
              <w:suppressAutoHyphens/>
              <w:ind w:right="567"/>
              <w:jc w:val="both"/>
              <w:rPr>
                <w:rFonts w:ascii="Times New Roman" w:eastAsia="Times New Roman" w:hAnsi="Times New Roman" w:cs="Times New Roman"/>
                <w:sz w:val="22"/>
                <w:szCs w:val="22"/>
                <w:lang w:eastAsia="ar-SA"/>
              </w:rPr>
            </w:pPr>
            <w:r w:rsidRPr="001C18BE">
              <w:rPr>
                <w:rFonts w:ascii="Times New Roman" w:eastAsia="Times New Roman" w:hAnsi="Times New Roman" w:cs="Times New Roman"/>
                <w:sz w:val="22"/>
                <w:szCs w:val="22"/>
                <w:lang w:eastAsia="ar-SA"/>
              </w:rPr>
              <w:t xml:space="preserve">Генеральный директор </w:t>
            </w:r>
          </w:p>
          <w:p w:rsidR="00873339" w:rsidRPr="001C18BE" w:rsidRDefault="00873339" w:rsidP="00EB496D">
            <w:pPr>
              <w:suppressAutoHyphens/>
              <w:ind w:right="567"/>
              <w:jc w:val="both"/>
              <w:rPr>
                <w:rFonts w:ascii="Times New Roman" w:eastAsia="Times New Roman" w:hAnsi="Times New Roman" w:cs="Times New Roman"/>
                <w:sz w:val="22"/>
                <w:szCs w:val="22"/>
                <w:lang w:eastAsia="ar-SA"/>
              </w:rPr>
            </w:pPr>
            <w:r w:rsidRPr="001C18BE">
              <w:rPr>
                <w:rFonts w:ascii="Times New Roman" w:eastAsia="Times New Roman" w:hAnsi="Times New Roman" w:cs="Times New Roman"/>
                <w:sz w:val="22"/>
                <w:szCs w:val="22"/>
                <w:lang w:eastAsia="ar-SA"/>
              </w:rPr>
              <w:t>ООО «Платежные решения»</w:t>
            </w:r>
          </w:p>
          <w:p w:rsidR="00873339" w:rsidRPr="001C18BE" w:rsidRDefault="00873339" w:rsidP="00EB496D">
            <w:pPr>
              <w:suppressAutoHyphens/>
              <w:ind w:right="567"/>
              <w:jc w:val="both"/>
              <w:rPr>
                <w:rFonts w:ascii="Times New Roman" w:eastAsia="Times New Roman" w:hAnsi="Times New Roman" w:cs="Times New Roman"/>
                <w:sz w:val="22"/>
                <w:szCs w:val="22"/>
                <w:lang w:eastAsia="ar-SA"/>
              </w:rPr>
            </w:pPr>
          </w:p>
          <w:p w:rsidR="00873339" w:rsidRPr="001C18BE" w:rsidRDefault="00873339" w:rsidP="00EB496D">
            <w:pPr>
              <w:suppressAutoHyphens/>
              <w:ind w:right="567"/>
              <w:jc w:val="both"/>
              <w:rPr>
                <w:rFonts w:ascii="Times New Roman" w:eastAsia="Times New Roman" w:hAnsi="Times New Roman" w:cs="Times New Roman"/>
                <w:sz w:val="22"/>
                <w:szCs w:val="22"/>
                <w:lang w:eastAsia="ar-SA"/>
              </w:rPr>
            </w:pPr>
            <w:r w:rsidRPr="001C18BE">
              <w:rPr>
                <w:rFonts w:ascii="Times New Roman" w:eastAsia="Times New Roman" w:hAnsi="Times New Roman" w:cs="Times New Roman"/>
                <w:sz w:val="22"/>
                <w:szCs w:val="22"/>
                <w:lang w:eastAsia="ar-SA"/>
              </w:rPr>
              <w:t>___________________/ Яснев А.А./</w:t>
            </w:r>
          </w:p>
          <w:p w:rsidR="00873339" w:rsidRPr="001C18BE" w:rsidRDefault="00873339" w:rsidP="00EB496D">
            <w:pPr>
              <w:suppressAutoHyphens/>
              <w:ind w:right="567"/>
              <w:jc w:val="both"/>
              <w:rPr>
                <w:rFonts w:ascii="Times New Roman" w:eastAsia="Times New Roman" w:hAnsi="Times New Roman" w:cs="Times New Roman"/>
                <w:sz w:val="22"/>
                <w:szCs w:val="22"/>
                <w:lang w:eastAsia="ar-SA"/>
              </w:rPr>
            </w:pPr>
          </w:p>
          <w:p w:rsidR="00873339" w:rsidRPr="001C18BE" w:rsidRDefault="00873339" w:rsidP="00EB496D">
            <w:pPr>
              <w:pStyle w:val="Bodytext20"/>
              <w:shd w:val="clear" w:color="auto" w:fill="auto"/>
              <w:tabs>
                <w:tab w:val="left" w:pos="5174"/>
              </w:tabs>
              <w:spacing w:before="0" w:after="0" w:line="240" w:lineRule="auto"/>
            </w:pPr>
            <w:r w:rsidRPr="001C18BE">
              <w:rPr>
                <w:lang w:eastAsia="ar-SA"/>
              </w:rPr>
              <w:t>м.п.</w:t>
            </w:r>
          </w:p>
          <w:p w:rsidR="00873339" w:rsidRPr="001C18BE" w:rsidRDefault="00873339" w:rsidP="00EB496D">
            <w:pPr>
              <w:pStyle w:val="Bodytext20"/>
              <w:shd w:val="clear" w:color="auto" w:fill="auto"/>
              <w:tabs>
                <w:tab w:val="left" w:pos="5174"/>
              </w:tabs>
              <w:spacing w:before="0" w:after="0" w:line="240" w:lineRule="auto"/>
            </w:pPr>
          </w:p>
        </w:tc>
        <w:tc>
          <w:tcPr>
            <w:tcW w:w="4636" w:type="dxa"/>
          </w:tcPr>
          <w:p w:rsidR="00873339" w:rsidRPr="001C18BE" w:rsidRDefault="00873339" w:rsidP="00EB496D">
            <w:pPr>
              <w:pStyle w:val="Bodytext20"/>
              <w:shd w:val="clear" w:color="auto" w:fill="auto"/>
              <w:tabs>
                <w:tab w:val="left" w:pos="5174"/>
              </w:tabs>
              <w:spacing w:before="0" w:after="0" w:line="240" w:lineRule="auto"/>
            </w:pPr>
            <w:r w:rsidRPr="001C18BE">
              <w:t>«УТВЕРЖДАЮ»</w:t>
            </w:r>
          </w:p>
          <w:p w:rsidR="00873339" w:rsidRPr="001C18BE" w:rsidRDefault="00873339" w:rsidP="00EB496D">
            <w:pPr>
              <w:pStyle w:val="Bodytext20"/>
              <w:shd w:val="clear" w:color="auto" w:fill="auto"/>
              <w:tabs>
                <w:tab w:val="left" w:pos="5174"/>
              </w:tabs>
              <w:spacing w:before="0" w:after="0" w:line="240" w:lineRule="auto"/>
            </w:pPr>
          </w:p>
          <w:p w:rsidR="00873339" w:rsidRPr="001C18BE" w:rsidRDefault="00873339" w:rsidP="00EB496D">
            <w:pPr>
              <w:pStyle w:val="Bodytext20"/>
              <w:shd w:val="clear" w:color="auto" w:fill="auto"/>
              <w:tabs>
                <w:tab w:val="left" w:pos="5174"/>
              </w:tabs>
              <w:spacing w:before="0" w:after="0" w:line="240" w:lineRule="auto"/>
            </w:pPr>
          </w:p>
          <w:p w:rsidR="00873339" w:rsidRPr="001C18BE" w:rsidRDefault="00873339" w:rsidP="00EB496D">
            <w:pPr>
              <w:pStyle w:val="Bodytext20"/>
              <w:shd w:val="clear" w:color="auto" w:fill="auto"/>
              <w:tabs>
                <w:tab w:val="left" w:pos="5174"/>
              </w:tabs>
              <w:spacing w:before="0" w:after="0" w:line="240" w:lineRule="auto"/>
            </w:pPr>
          </w:p>
          <w:p w:rsidR="00873339" w:rsidRPr="001C18BE" w:rsidRDefault="00873339" w:rsidP="00EB496D">
            <w:pPr>
              <w:pStyle w:val="Bodytext20"/>
              <w:shd w:val="clear" w:color="auto" w:fill="auto"/>
              <w:tabs>
                <w:tab w:val="left" w:pos="5174"/>
              </w:tabs>
              <w:spacing w:before="0" w:after="0" w:line="240" w:lineRule="auto"/>
            </w:pPr>
          </w:p>
          <w:p w:rsidR="00873339" w:rsidRPr="001C18BE" w:rsidRDefault="00873339" w:rsidP="00EB496D">
            <w:pPr>
              <w:suppressAutoHyphens/>
              <w:ind w:right="567"/>
              <w:jc w:val="both"/>
              <w:rPr>
                <w:rFonts w:ascii="Times New Roman" w:eastAsia="Times New Roman" w:hAnsi="Times New Roman" w:cs="Times New Roman"/>
                <w:sz w:val="22"/>
                <w:szCs w:val="22"/>
                <w:lang w:eastAsia="ar-SA"/>
              </w:rPr>
            </w:pPr>
            <w:r w:rsidRPr="001C18BE">
              <w:rPr>
                <w:rFonts w:ascii="Times New Roman" w:eastAsia="Times New Roman" w:hAnsi="Times New Roman" w:cs="Times New Roman"/>
                <w:sz w:val="22"/>
                <w:szCs w:val="22"/>
                <w:lang w:eastAsia="ar-SA"/>
              </w:rPr>
              <w:t>___________________/ ______________/</w:t>
            </w:r>
          </w:p>
          <w:p w:rsidR="00873339" w:rsidRPr="001C18BE" w:rsidRDefault="00873339" w:rsidP="00EB496D">
            <w:pPr>
              <w:suppressAutoHyphens/>
              <w:ind w:right="567"/>
              <w:jc w:val="both"/>
              <w:rPr>
                <w:rFonts w:ascii="Times New Roman" w:eastAsia="Times New Roman" w:hAnsi="Times New Roman" w:cs="Times New Roman"/>
                <w:sz w:val="22"/>
                <w:szCs w:val="22"/>
                <w:lang w:eastAsia="ar-SA"/>
              </w:rPr>
            </w:pPr>
          </w:p>
          <w:p w:rsidR="00873339" w:rsidRPr="001C18BE" w:rsidRDefault="00873339" w:rsidP="00EB496D">
            <w:pPr>
              <w:pStyle w:val="Bodytext20"/>
              <w:shd w:val="clear" w:color="auto" w:fill="auto"/>
              <w:tabs>
                <w:tab w:val="left" w:pos="5174"/>
              </w:tabs>
              <w:spacing w:before="0" w:after="0" w:line="240" w:lineRule="auto"/>
            </w:pPr>
            <w:r w:rsidRPr="001C18BE">
              <w:rPr>
                <w:lang w:eastAsia="ar-SA"/>
              </w:rPr>
              <w:t>м.п.</w:t>
            </w:r>
          </w:p>
          <w:p w:rsidR="00873339" w:rsidRPr="001C18BE" w:rsidRDefault="00873339" w:rsidP="00EB496D">
            <w:pPr>
              <w:pStyle w:val="Bodytext20"/>
              <w:shd w:val="clear" w:color="auto" w:fill="auto"/>
              <w:tabs>
                <w:tab w:val="left" w:pos="5174"/>
              </w:tabs>
              <w:spacing w:before="0" w:after="0" w:line="240" w:lineRule="auto"/>
            </w:pPr>
          </w:p>
        </w:tc>
      </w:tr>
    </w:tbl>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73339" w:rsidRPr="001C18BE" w:rsidRDefault="00873339" w:rsidP="00841F91">
      <w:pPr>
        <w:pStyle w:val="Bodytext30"/>
        <w:shd w:val="clear" w:color="auto" w:fill="auto"/>
        <w:spacing w:line="240" w:lineRule="auto"/>
        <w:rPr>
          <w:i w:val="0"/>
        </w:rPr>
      </w:pPr>
    </w:p>
    <w:p w:rsidR="00887108" w:rsidRPr="001C18BE" w:rsidRDefault="00887108" w:rsidP="00841F91">
      <w:pPr>
        <w:pStyle w:val="Bodytext30"/>
        <w:shd w:val="clear" w:color="auto" w:fill="auto"/>
        <w:spacing w:line="240" w:lineRule="auto"/>
        <w:rPr>
          <w:i w:val="0"/>
        </w:rPr>
      </w:pPr>
    </w:p>
    <w:p w:rsidR="00887108" w:rsidRPr="001C18BE" w:rsidRDefault="00887108" w:rsidP="00841F91">
      <w:pPr>
        <w:pStyle w:val="Bodytext30"/>
        <w:shd w:val="clear" w:color="auto" w:fill="auto"/>
        <w:spacing w:line="240" w:lineRule="auto"/>
        <w:rPr>
          <w:i w:val="0"/>
        </w:rPr>
      </w:pPr>
    </w:p>
    <w:p w:rsidR="00887108" w:rsidRPr="001C18BE" w:rsidRDefault="00887108" w:rsidP="00841F91">
      <w:pPr>
        <w:pStyle w:val="Bodytext30"/>
        <w:shd w:val="clear" w:color="auto" w:fill="auto"/>
        <w:spacing w:line="240" w:lineRule="auto"/>
        <w:rPr>
          <w:i w:val="0"/>
        </w:rPr>
      </w:pPr>
    </w:p>
    <w:p w:rsidR="00887108" w:rsidRPr="001C18BE" w:rsidRDefault="00887108" w:rsidP="00841F91">
      <w:pPr>
        <w:pStyle w:val="Bodytext30"/>
        <w:shd w:val="clear" w:color="auto" w:fill="auto"/>
        <w:spacing w:line="240" w:lineRule="auto"/>
        <w:rPr>
          <w:i w:val="0"/>
        </w:rPr>
      </w:pPr>
    </w:p>
    <w:p w:rsidR="00887108" w:rsidRPr="001C18BE" w:rsidRDefault="00887108" w:rsidP="00841F91">
      <w:pPr>
        <w:pStyle w:val="Bodytext30"/>
        <w:shd w:val="clear" w:color="auto" w:fill="auto"/>
        <w:spacing w:line="240" w:lineRule="auto"/>
        <w:rPr>
          <w:i w:val="0"/>
        </w:rPr>
      </w:pPr>
    </w:p>
    <w:p w:rsidR="009D283F" w:rsidRPr="001C18BE" w:rsidRDefault="00725777" w:rsidP="00841F91">
      <w:pPr>
        <w:pStyle w:val="Bodytext30"/>
        <w:shd w:val="clear" w:color="auto" w:fill="auto"/>
        <w:spacing w:line="240" w:lineRule="auto"/>
        <w:rPr>
          <w:i w:val="0"/>
        </w:rPr>
      </w:pPr>
      <w:r w:rsidRPr="001C18BE">
        <w:rPr>
          <w:i w:val="0"/>
        </w:rPr>
        <w:lastRenderedPageBreak/>
        <w:t xml:space="preserve">Приложение № </w:t>
      </w:r>
      <w:r w:rsidR="00873339" w:rsidRPr="001C18BE">
        <w:rPr>
          <w:i w:val="0"/>
        </w:rPr>
        <w:t>2</w:t>
      </w:r>
    </w:p>
    <w:p w:rsidR="009D283F" w:rsidRPr="001C18BE" w:rsidRDefault="00725777" w:rsidP="00841F91">
      <w:pPr>
        <w:pStyle w:val="Bodytext40"/>
        <w:shd w:val="clear" w:color="auto" w:fill="auto"/>
        <w:spacing w:line="240" w:lineRule="auto"/>
        <w:rPr>
          <w:i w:val="0"/>
        </w:rPr>
      </w:pPr>
      <w:r w:rsidRPr="001C18BE">
        <w:rPr>
          <w:i w:val="0"/>
        </w:rPr>
        <w:t>к договору купли-продажи</w:t>
      </w:r>
      <w:r w:rsidRPr="001C18BE">
        <w:rPr>
          <w:rStyle w:val="Bodytext4NotItalic"/>
          <w:i/>
        </w:rPr>
        <w:t xml:space="preserve"> </w:t>
      </w:r>
      <w:r w:rsidR="007108E8" w:rsidRPr="001C18BE">
        <w:rPr>
          <w:rStyle w:val="Bodytext4NotItalic"/>
          <w:i/>
        </w:rPr>
        <w:t>__________________</w:t>
      </w:r>
      <w:r w:rsidRPr="001C18BE">
        <w:rPr>
          <w:i w:val="0"/>
        </w:rPr>
        <w:t xml:space="preserve">от </w:t>
      </w:r>
      <w:r w:rsidR="007108E8" w:rsidRPr="001C18BE">
        <w:rPr>
          <w:i w:val="0"/>
        </w:rPr>
        <w:t>______________</w:t>
      </w:r>
      <w:r w:rsidRPr="001C18BE">
        <w:rPr>
          <w:i w:val="0"/>
        </w:rPr>
        <w:t xml:space="preserve"> г.</w:t>
      </w:r>
    </w:p>
    <w:p w:rsidR="007108E8" w:rsidRPr="001C18BE" w:rsidRDefault="007108E8" w:rsidP="00841F91">
      <w:pPr>
        <w:pStyle w:val="Bodytext40"/>
        <w:shd w:val="clear" w:color="auto" w:fill="auto"/>
        <w:spacing w:line="240" w:lineRule="auto"/>
        <w:rPr>
          <w:i w:val="0"/>
        </w:rPr>
      </w:pPr>
    </w:p>
    <w:p w:rsidR="007108E8" w:rsidRPr="00DB3984" w:rsidRDefault="007108E8" w:rsidP="00841F91">
      <w:pPr>
        <w:pStyle w:val="Bodytext40"/>
        <w:shd w:val="clear" w:color="auto" w:fill="auto"/>
        <w:spacing w:line="240" w:lineRule="auto"/>
        <w:rPr>
          <w:b/>
          <w:i w:val="0"/>
        </w:rPr>
      </w:pPr>
    </w:p>
    <w:p w:rsidR="009D283F" w:rsidRPr="00DB3984" w:rsidRDefault="00725777" w:rsidP="00841F91">
      <w:pPr>
        <w:pStyle w:val="Heading20"/>
        <w:keepNext/>
        <w:keepLines/>
        <w:shd w:val="clear" w:color="auto" w:fill="auto"/>
        <w:spacing w:after="0" w:line="240" w:lineRule="auto"/>
        <w:rPr>
          <w:b/>
        </w:rPr>
      </w:pPr>
      <w:bookmarkStart w:id="13" w:name="bookmark18"/>
      <w:r w:rsidRPr="00DB3984">
        <w:rPr>
          <w:b/>
        </w:rPr>
        <w:t>ИНСТРУКЦИЯ ПО ИСПОЛЬЗОВАНИЮ КАРТЫ</w:t>
      </w:r>
      <w:bookmarkEnd w:id="13"/>
    </w:p>
    <w:p w:rsidR="003B39CB" w:rsidRPr="001C18BE" w:rsidRDefault="003B39CB" w:rsidP="00841F91">
      <w:pPr>
        <w:pStyle w:val="Heading20"/>
        <w:keepNext/>
        <w:keepLines/>
        <w:shd w:val="clear" w:color="auto" w:fill="auto"/>
        <w:spacing w:after="0" w:line="240" w:lineRule="auto"/>
      </w:pPr>
    </w:p>
    <w:p w:rsidR="009D283F" w:rsidRPr="001C18BE" w:rsidRDefault="00725777" w:rsidP="00496DD2">
      <w:pPr>
        <w:pStyle w:val="Bodytext20"/>
        <w:shd w:val="clear" w:color="auto" w:fill="auto"/>
        <w:spacing w:before="0" w:after="0" w:line="240" w:lineRule="auto"/>
        <w:ind w:firstLine="567"/>
      </w:pPr>
      <w:r w:rsidRPr="001C18BE">
        <w:t>Перечень основных операций, проводимых с использованием карты:</w:t>
      </w:r>
    </w:p>
    <w:p w:rsidR="009D283F" w:rsidRPr="001C18BE" w:rsidRDefault="00725777" w:rsidP="00496DD2">
      <w:pPr>
        <w:pStyle w:val="Bodytext20"/>
        <w:numPr>
          <w:ilvl w:val="0"/>
          <w:numId w:val="13"/>
        </w:numPr>
        <w:shd w:val="clear" w:color="auto" w:fill="auto"/>
        <w:tabs>
          <w:tab w:val="left" w:pos="229"/>
        </w:tabs>
        <w:spacing w:before="0" w:after="0" w:line="240" w:lineRule="auto"/>
        <w:ind w:firstLine="567"/>
      </w:pPr>
      <w:r w:rsidRPr="001C18BE">
        <w:t>учет отпуска ГСМ на АЗС;</w:t>
      </w:r>
    </w:p>
    <w:p w:rsidR="009D283F" w:rsidRPr="001C18BE" w:rsidRDefault="00725777" w:rsidP="00496DD2">
      <w:pPr>
        <w:pStyle w:val="Bodytext20"/>
        <w:numPr>
          <w:ilvl w:val="0"/>
          <w:numId w:val="13"/>
        </w:numPr>
        <w:shd w:val="clear" w:color="auto" w:fill="auto"/>
        <w:tabs>
          <w:tab w:val="left" w:pos="229"/>
        </w:tabs>
        <w:spacing w:before="0" w:after="0" w:line="240" w:lineRule="auto"/>
        <w:ind w:firstLine="567"/>
      </w:pPr>
      <w:r w:rsidRPr="001C18BE">
        <w:t>получение инфо</w:t>
      </w:r>
      <w:r w:rsidR="00496DD2" w:rsidRPr="001C18BE">
        <w:t>рмации о карте и остатке на ней.</w:t>
      </w:r>
    </w:p>
    <w:p w:rsidR="00496DD2" w:rsidRPr="001C18BE" w:rsidRDefault="00496DD2" w:rsidP="00496DD2">
      <w:pPr>
        <w:pStyle w:val="Bodytext20"/>
        <w:shd w:val="clear" w:color="auto" w:fill="auto"/>
        <w:tabs>
          <w:tab w:val="left" w:pos="229"/>
        </w:tabs>
        <w:spacing w:before="0" w:after="0" w:line="240" w:lineRule="auto"/>
        <w:ind w:left="567"/>
      </w:pPr>
    </w:p>
    <w:p w:rsidR="009D283F" w:rsidRPr="001C18BE" w:rsidRDefault="00725777" w:rsidP="00496DD2">
      <w:pPr>
        <w:pStyle w:val="Bodytext20"/>
        <w:shd w:val="clear" w:color="auto" w:fill="auto"/>
        <w:spacing w:before="0" w:after="0" w:line="240" w:lineRule="auto"/>
        <w:ind w:firstLine="567"/>
        <w:jc w:val="center"/>
      </w:pPr>
      <w:r w:rsidRPr="00DB3984">
        <w:rPr>
          <w:u w:val="single"/>
        </w:rPr>
        <w:t>Пароль карты (</w:t>
      </w:r>
      <w:r w:rsidR="00474243" w:rsidRPr="00DB3984">
        <w:rPr>
          <w:u w:val="single"/>
        </w:rPr>
        <w:t>ПИН</w:t>
      </w:r>
      <w:r w:rsidRPr="00DB3984">
        <w:rPr>
          <w:u w:val="single"/>
        </w:rPr>
        <w:t>-код</w:t>
      </w:r>
      <w:r w:rsidRPr="001C18BE">
        <w:t>)</w:t>
      </w:r>
    </w:p>
    <w:p w:rsidR="00496DD2" w:rsidRPr="001C18BE" w:rsidRDefault="00725777" w:rsidP="00496DD2">
      <w:pPr>
        <w:pStyle w:val="Bodytext20"/>
        <w:shd w:val="clear" w:color="auto" w:fill="auto"/>
        <w:spacing w:before="0" w:after="0" w:line="240" w:lineRule="auto"/>
        <w:ind w:firstLine="567"/>
      </w:pPr>
      <w:r w:rsidRPr="001C18BE">
        <w:t xml:space="preserve">Одновременно с выдачей КАРТЫ Вы получаете </w:t>
      </w:r>
      <w:r w:rsidR="00474243" w:rsidRPr="001C18BE">
        <w:t>ПИН</w:t>
      </w:r>
      <w:r w:rsidRPr="001C18BE">
        <w:t>-код карты, которой содержится на отдельном листе с пометкой «</w:t>
      </w:r>
      <w:r w:rsidR="00474243" w:rsidRPr="001C18BE">
        <w:t>ПИН</w:t>
      </w:r>
      <w:r w:rsidR="005462D1" w:rsidRPr="001C18BE">
        <w:t xml:space="preserve">-код». </w:t>
      </w:r>
      <w:r w:rsidR="00474243" w:rsidRPr="001C18BE">
        <w:t>ПИН</w:t>
      </w:r>
      <w:r w:rsidRPr="001C18BE">
        <w:t xml:space="preserve">-код состоит из четырех цифр. Например, </w:t>
      </w:r>
      <w:r w:rsidR="005E7822" w:rsidRPr="001C18BE">
        <w:t>1234</w:t>
      </w:r>
      <w:r w:rsidRPr="001C18BE">
        <w:t xml:space="preserve">. </w:t>
      </w:r>
      <w:r w:rsidR="00474243" w:rsidRPr="001C18BE">
        <w:t>ПИН</w:t>
      </w:r>
      <w:r w:rsidRPr="001C18BE">
        <w:t>-код является секр</w:t>
      </w:r>
      <w:r w:rsidR="00474243" w:rsidRPr="001C18BE">
        <w:t>етной информацией. Разглашение ПИН</w:t>
      </w:r>
      <w:r w:rsidRPr="001C18BE">
        <w:t>-кода может привести к использованию Вашей КАРТЫ посторонним лицами. В целях обеспечения безопасности Ваших средств КАРТА будет автоматически заблокирована при вводе неверного</w:t>
      </w:r>
      <w:r w:rsidR="00474243" w:rsidRPr="001C18BE">
        <w:t xml:space="preserve"> ПИН</w:t>
      </w:r>
      <w:r w:rsidRPr="001C18BE">
        <w:t xml:space="preserve">-кода 3 раза подряд. Поэтому, даже если Вы потеряете свою КАРТУ, то никто другой не сможет ей воспользоваться. Ваши средства на карте будут </w:t>
      </w:r>
      <w:r w:rsidR="00474243" w:rsidRPr="001C18BE">
        <w:t>в безопасности. Если Вы забыли ПИН-код или ввели неправедный ПИН</w:t>
      </w:r>
      <w:r w:rsidRPr="001C18BE">
        <w:t>-код три раза подряд, необходимо обратиться в ООО «</w:t>
      </w:r>
      <w:r w:rsidR="00756898" w:rsidRPr="001C18BE">
        <w:t>Платежные решения</w:t>
      </w:r>
      <w:r w:rsidRPr="001C18BE">
        <w:t xml:space="preserve">» для смены пароля и при необходимости разблокировки карты. </w:t>
      </w:r>
    </w:p>
    <w:p w:rsidR="009D283F" w:rsidRPr="001C18BE" w:rsidRDefault="00474243" w:rsidP="00496DD2">
      <w:pPr>
        <w:pStyle w:val="Bodytext20"/>
        <w:shd w:val="clear" w:color="auto" w:fill="auto"/>
        <w:spacing w:before="0" w:after="0" w:line="240" w:lineRule="auto"/>
        <w:ind w:firstLine="567"/>
      </w:pPr>
      <w:r w:rsidRPr="001C18BE">
        <w:t>Помните! Ваш ПИН</w:t>
      </w:r>
      <w:r w:rsidR="00725777" w:rsidRPr="001C18BE">
        <w:t>-код -это доступ к средствам Вашего Предприятия: не записывайте его на бумаге, а в случае, если записали, то не кладите в бумажник рядом с карточкой. Это повысит гарантию сохранности Ваших средств.</w:t>
      </w:r>
    </w:p>
    <w:p w:rsidR="00496DD2" w:rsidRPr="001C18BE" w:rsidRDefault="00496DD2" w:rsidP="00496DD2">
      <w:pPr>
        <w:pStyle w:val="Bodytext20"/>
        <w:shd w:val="clear" w:color="auto" w:fill="auto"/>
        <w:spacing w:before="0" w:after="0" w:line="240" w:lineRule="auto"/>
        <w:ind w:firstLine="567"/>
      </w:pPr>
    </w:p>
    <w:p w:rsidR="009D283F" w:rsidRPr="00DB3984" w:rsidRDefault="00725777" w:rsidP="00496DD2">
      <w:pPr>
        <w:pStyle w:val="Bodytext20"/>
        <w:shd w:val="clear" w:color="auto" w:fill="auto"/>
        <w:spacing w:before="0" w:after="0" w:line="240" w:lineRule="auto"/>
        <w:ind w:firstLine="567"/>
        <w:jc w:val="center"/>
        <w:rPr>
          <w:u w:val="single"/>
        </w:rPr>
      </w:pPr>
      <w:r w:rsidRPr="00DB3984">
        <w:rPr>
          <w:u w:val="single"/>
        </w:rPr>
        <w:t>Контроль отпуска ГСМ на АЗС</w:t>
      </w:r>
    </w:p>
    <w:p w:rsidR="00496DD2" w:rsidRPr="001C18BE" w:rsidRDefault="00725777" w:rsidP="00496DD2">
      <w:pPr>
        <w:pStyle w:val="Bodytext20"/>
        <w:shd w:val="clear" w:color="auto" w:fill="auto"/>
        <w:spacing w:before="0" w:after="0" w:line="240" w:lineRule="auto"/>
        <w:ind w:firstLine="567"/>
      </w:pPr>
      <w:r w:rsidRPr="001C18BE">
        <w:t xml:space="preserve">Заранее убедитесь, что на карте достаточно средств для совершения предполагаемого отпуска ГСМ. Для совершения отпуска ГСМ Вы должны передать карту оператору АЗС, он вставит ее в платежный терминал. Затем оператор выберет необходимую марку ГСМ, наберет необходимое Вам количество литров и передаст Вам выносной пульт </w:t>
      </w:r>
      <w:r w:rsidR="00474243" w:rsidRPr="001C18BE">
        <w:t>платежного терминала. Наберите ПИН</w:t>
      </w:r>
      <w:r w:rsidRPr="001C18BE">
        <w:t xml:space="preserve">-код и нажмите кнопку «Ввод». После завершения операции оператор вернет вам КАРТУ и чек. На терминальном чеке после совершения можете увидеть вид топлива, количество отпущенного топлива и остаток топлива на КАРТЕ. </w:t>
      </w:r>
    </w:p>
    <w:p w:rsidR="00496DD2" w:rsidRPr="001C18BE" w:rsidRDefault="00496DD2" w:rsidP="00496DD2">
      <w:pPr>
        <w:pStyle w:val="Bodytext20"/>
        <w:shd w:val="clear" w:color="auto" w:fill="auto"/>
        <w:spacing w:before="0" w:after="0" w:line="240" w:lineRule="auto"/>
        <w:ind w:firstLine="567"/>
      </w:pPr>
    </w:p>
    <w:p w:rsidR="009D283F" w:rsidRPr="00DB3984" w:rsidRDefault="00725777" w:rsidP="00496DD2">
      <w:pPr>
        <w:pStyle w:val="Bodytext20"/>
        <w:shd w:val="clear" w:color="auto" w:fill="auto"/>
        <w:spacing w:before="0" w:after="0" w:line="240" w:lineRule="auto"/>
        <w:ind w:firstLine="567"/>
        <w:jc w:val="center"/>
        <w:rPr>
          <w:u w:val="single"/>
        </w:rPr>
      </w:pPr>
      <w:r w:rsidRPr="00DB3984">
        <w:rPr>
          <w:u w:val="single"/>
        </w:rPr>
        <w:t>Лимиты проведения операций</w:t>
      </w:r>
    </w:p>
    <w:p w:rsidR="009D283F" w:rsidRPr="001C18BE" w:rsidRDefault="00725777" w:rsidP="00496DD2">
      <w:pPr>
        <w:pStyle w:val="Bodytext20"/>
        <w:shd w:val="clear" w:color="auto" w:fill="auto"/>
        <w:spacing w:before="0" w:after="0" w:line="240" w:lineRule="auto"/>
        <w:ind w:firstLine="567"/>
      </w:pPr>
      <w:r w:rsidRPr="001C18BE">
        <w:t>На Вашей КАРТЕ установлены лимиты совершения операций, со значениями лимитов Вы должны ознакомиться у руководителя Вашего ПРЕДПРИЯТИЯ.</w:t>
      </w:r>
    </w:p>
    <w:p w:rsidR="00474243" w:rsidRPr="001C18BE" w:rsidRDefault="00474243" w:rsidP="00496DD2">
      <w:pPr>
        <w:pStyle w:val="Bodytext20"/>
        <w:shd w:val="clear" w:color="auto" w:fill="auto"/>
        <w:spacing w:before="0" w:after="0" w:line="240" w:lineRule="auto"/>
        <w:ind w:firstLine="567"/>
      </w:pPr>
    </w:p>
    <w:p w:rsidR="009D283F" w:rsidRPr="00DB3984" w:rsidRDefault="00725777" w:rsidP="00474243">
      <w:pPr>
        <w:pStyle w:val="Bodytext20"/>
        <w:shd w:val="clear" w:color="auto" w:fill="auto"/>
        <w:spacing w:before="0" w:after="0" w:line="240" w:lineRule="auto"/>
        <w:ind w:firstLine="567"/>
        <w:jc w:val="center"/>
        <w:rPr>
          <w:u w:val="single"/>
        </w:rPr>
      </w:pPr>
      <w:r w:rsidRPr="00DB3984">
        <w:rPr>
          <w:u w:val="single"/>
        </w:rPr>
        <w:t>Рекомендации по хранению карты:</w:t>
      </w:r>
    </w:p>
    <w:p w:rsidR="009D283F" w:rsidRPr="001C18BE" w:rsidRDefault="00725777" w:rsidP="00496DD2">
      <w:pPr>
        <w:pStyle w:val="Bodytext20"/>
        <w:numPr>
          <w:ilvl w:val="0"/>
          <w:numId w:val="13"/>
        </w:numPr>
        <w:shd w:val="clear" w:color="auto" w:fill="auto"/>
        <w:tabs>
          <w:tab w:val="left" w:pos="229"/>
        </w:tabs>
        <w:spacing w:before="0" w:after="0" w:line="240" w:lineRule="auto"/>
        <w:ind w:firstLine="567"/>
      </w:pPr>
      <w:r w:rsidRPr="001C18BE">
        <w:t>не подвергайте карту изгибам или ударам;</w:t>
      </w:r>
    </w:p>
    <w:p w:rsidR="009D283F" w:rsidRPr="001C18BE" w:rsidRDefault="00725777" w:rsidP="00496DD2">
      <w:pPr>
        <w:pStyle w:val="Bodytext20"/>
        <w:numPr>
          <w:ilvl w:val="0"/>
          <w:numId w:val="13"/>
        </w:numPr>
        <w:shd w:val="clear" w:color="auto" w:fill="auto"/>
        <w:tabs>
          <w:tab w:val="left" w:pos="229"/>
        </w:tabs>
        <w:spacing w:before="0" w:after="0" w:line="240" w:lineRule="auto"/>
        <w:ind w:firstLine="567"/>
      </w:pPr>
      <w:r w:rsidRPr="001C18BE">
        <w:t>не допускайте попадания карты в воду;</w:t>
      </w:r>
    </w:p>
    <w:p w:rsidR="009D283F" w:rsidRPr="001C18BE" w:rsidRDefault="00725777" w:rsidP="00496DD2">
      <w:pPr>
        <w:pStyle w:val="Bodytext20"/>
        <w:numPr>
          <w:ilvl w:val="0"/>
          <w:numId w:val="13"/>
        </w:numPr>
        <w:shd w:val="clear" w:color="auto" w:fill="auto"/>
        <w:tabs>
          <w:tab w:val="left" w:pos="229"/>
        </w:tabs>
        <w:spacing w:before="0" w:after="0" w:line="240" w:lineRule="auto"/>
        <w:ind w:firstLine="567"/>
      </w:pPr>
      <w:r w:rsidRPr="001C18BE">
        <w:t>не храните карту в условиях повышенной влажности;</w:t>
      </w:r>
    </w:p>
    <w:p w:rsidR="009D283F" w:rsidRPr="001C18BE" w:rsidRDefault="00725777" w:rsidP="00496DD2">
      <w:pPr>
        <w:pStyle w:val="Bodytext20"/>
        <w:numPr>
          <w:ilvl w:val="0"/>
          <w:numId w:val="13"/>
        </w:numPr>
        <w:shd w:val="clear" w:color="auto" w:fill="auto"/>
        <w:tabs>
          <w:tab w:val="left" w:pos="229"/>
        </w:tabs>
        <w:spacing w:before="0" w:after="0" w:line="240" w:lineRule="auto"/>
        <w:ind w:firstLine="567"/>
      </w:pPr>
      <w:r w:rsidRPr="001C18BE">
        <w:t>не допускайте нагрева карты выше 60 С.</w:t>
      </w:r>
    </w:p>
    <w:p w:rsidR="00496DD2" w:rsidRPr="001C18BE" w:rsidRDefault="00496DD2" w:rsidP="00496DD2">
      <w:pPr>
        <w:pStyle w:val="Bodytext20"/>
        <w:shd w:val="clear" w:color="auto" w:fill="auto"/>
        <w:spacing w:before="0" w:after="0" w:line="240" w:lineRule="auto"/>
        <w:ind w:firstLine="567"/>
      </w:pPr>
    </w:p>
    <w:p w:rsidR="009D283F" w:rsidRPr="00DB3984" w:rsidRDefault="00725777" w:rsidP="00496DD2">
      <w:pPr>
        <w:pStyle w:val="Bodytext20"/>
        <w:shd w:val="clear" w:color="auto" w:fill="auto"/>
        <w:spacing w:before="0" w:after="0" w:line="240" w:lineRule="auto"/>
        <w:ind w:firstLine="567"/>
        <w:jc w:val="center"/>
        <w:rPr>
          <w:u w:val="single"/>
        </w:rPr>
      </w:pPr>
      <w:r w:rsidRPr="00DB3984">
        <w:rPr>
          <w:u w:val="single"/>
        </w:rPr>
        <w:t>Что делать, если Вы потеряли карту?</w:t>
      </w:r>
    </w:p>
    <w:p w:rsidR="009D283F" w:rsidRPr="001C18BE" w:rsidRDefault="00725777" w:rsidP="00496DD2">
      <w:pPr>
        <w:pStyle w:val="Bodytext20"/>
        <w:shd w:val="clear" w:color="auto" w:fill="auto"/>
        <w:spacing w:before="0" w:after="0" w:line="240" w:lineRule="auto"/>
        <w:ind w:firstLine="567"/>
      </w:pPr>
      <w:r w:rsidRPr="001C18BE">
        <w:t>Необходимо доложить о случившейся ситуации руководителю вашего ПРЕДПРИЯТИЯ или Вашему непосредственному начальнику.</w:t>
      </w:r>
    </w:p>
    <w:p w:rsidR="00614989" w:rsidRPr="001C18BE" w:rsidRDefault="00614989" w:rsidP="00841F91">
      <w:pPr>
        <w:pStyle w:val="Bodytext20"/>
        <w:shd w:val="clear" w:color="auto" w:fill="auto"/>
        <w:spacing w:before="0" w:after="0" w:line="240" w:lineRule="auto"/>
      </w:pPr>
    </w:p>
    <w:p w:rsidR="006E28DC" w:rsidRPr="001C18BE" w:rsidRDefault="006E28DC" w:rsidP="00841F91">
      <w:pPr>
        <w:pStyle w:val="Bodytext20"/>
        <w:shd w:val="clear" w:color="auto" w:fill="auto"/>
        <w:spacing w:before="0" w:after="0" w:line="240" w:lineRule="auto"/>
      </w:pPr>
    </w:p>
    <w:p w:rsidR="006E28DC" w:rsidRPr="001C18BE" w:rsidRDefault="006E28DC" w:rsidP="00841F91">
      <w:pPr>
        <w:pStyle w:val="Bodytext20"/>
        <w:shd w:val="clear" w:color="auto" w:fill="auto"/>
        <w:spacing w:before="0" w:after="0" w:line="240" w:lineRule="auto"/>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gridCol w:w="4740"/>
      </w:tblGrid>
      <w:tr w:rsidR="00B13D26" w:rsidRPr="001C18BE" w:rsidTr="00C67AA2">
        <w:tc>
          <w:tcPr>
            <w:tcW w:w="5201" w:type="dxa"/>
          </w:tcPr>
          <w:p w:rsidR="00B13D26" w:rsidRPr="001C18BE" w:rsidRDefault="00B13D26" w:rsidP="00841F91">
            <w:pPr>
              <w:pStyle w:val="Bodytext20"/>
              <w:shd w:val="clear" w:color="auto" w:fill="auto"/>
              <w:tabs>
                <w:tab w:val="left" w:pos="5174"/>
              </w:tabs>
              <w:spacing w:before="0" w:after="0" w:line="240" w:lineRule="auto"/>
            </w:pPr>
            <w:r w:rsidRPr="001C18BE">
              <w:t>«УТВЕРЖДАЮ»</w:t>
            </w:r>
          </w:p>
          <w:p w:rsidR="00F10A00" w:rsidRPr="001C18BE" w:rsidRDefault="00F10A00" w:rsidP="00841F91">
            <w:pPr>
              <w:pStyle w:val="Bodytext20"/>
              <w:shd w:val="clear" w:color="auto" w:fill="auto"/>
              <w:tabs>
                <w:tab w:val="left" w:pos="5174"/>
              </w:tabs>
              <w:spacing w:before="0" w:after="0" w:line="240" w:lineRule="auto"/>
            </w:pPr>
          </w:p>
          <w:p w:rsidR="00B13D26" w:rsidRPr="001C18BE" w:rsidRDefault="00B13D26" w:rsidP="00841F91">
            <w:pPr>
              <w:suppressAutoHyphens/>
              <w:ind w:right="567"/>
              <w:jc w:val="both"/>
              <w:rPr>
                <w:rFonts w:ascii="Times New Roman" w:eastAsia="Times New Roman" w:hAnsi="Times New Roman" w:cs="Times New Roman"/>
                <w:sz w:val="22"/>
                <w:szCs w:val="22"/>
                <w:lang w:eastAsia="ar-SA"/>
              </w:rPr>
            </w:pPr>
            <w:r w:rsidRPr="001C18BE">
              <w:rPr>
                <w:rFonts w:ascii="Times New Roman" w:eastAsia="Times New Roman" w:hAnsi="Times New Roman" w:cs="Times New Roman"/>
                <w:sz w:val="22"/>
                <w:szCs w:val="22"/>
                <w:lang w:eastAsia="ar-SA"/>
              </w:rPr>
              <w:t xml:space="preserve">Генеральный директор </w:t>
            </w:r>
          </w:p>
          <w:p w:rsidR="00B13D26" w:rsidRPr="001C18BE" w:rsidRDefault="00B13D26" w:rsidP="00841F91">
            <w:pPr>
              <w:suppressAutoHyphens/>
              <w:ind w:right="567"/>
              <w:jc w:val="both"/>
              <w:rPr>
                <w:rFonts w:ascii="Times New Roman" w:eastAsia="Times New Roman" w:hAnsi="Times New Roman" w:cs="Times New Roman"/>
                <w:sz w:val="22"/>
                <w:szCs w:val="22"/>
                <w:lang w:eastAsia="ar-SA"/>
              </w:rPr>
            </w:pPr>
            <w:r w:rsidRPr="001C18BE">
              <w:rPr>
                <w:rFonts w:ascii="Times New Roman" w:eastAsia="Times New Roman" w:hAnsi="Times New Roman" w:cs="Times New Roman"/>
                <w:sz w:val="22"/>
                <w:szCs w:val="22"/>
                <w:lang w:eastAsia="ar-SA"/>
              </w:rPr>
              <w:t>ООО «Платежные решения»</w:t>
            </w:r>
          </w:p>
          <w:p w:rsidR="00B13D26" w:rsidRPr="001C18BE" w:rsidRDefault="00B13D26" w:rsidP="00841F91">
            <w:pPr>
              <w:suppressAutoHyphens/>
              <w:ind w:right="567"/>
              <w:jc w:val="both"/>
              <w:rPr>
                <w:rFonts w:ascii="Times New Roman" w:eastAsia="Times New Roman" w:hAnsi="Times New Roman" w:cs="Times New Roman"/>
                <w:sz w:val="22"/>
                <w:szCs w:val="22"/>
                <w:lang w:eastAsia="ar-SA"/>
              </w:rPr>
            </w:pPr>
          </w:p>
          <w:p w:rsidR="00B13D26" w:rsidRPr="001C18BE" w:rsidRDefault="00B13D26" w:rsidP="00841F91">
            <w:pPr>
              <w:suppressAutoHyphens/>
              <w:ind w:right="567"/>
              <w:jc w:val="both"/>
              <w:rPr>
                <w:rFonts w:ascii="Times New Roman" w:eastAsia="Times New Roman" w:hAnsi="Times New Roman" w:cs="Times New Roman"/>
                <w:sz w:val="22"/>
                <w:szCs w:val="22"/>
                <w:lang w:eastAsia="ar-SA"/>
              </w:rPr>
            </w:pPr>
            <w:r w:rsidRPr="001C18BE">
              <w:rPr>
                <w:rFonts w:ascii="Times New Roman" w:eastAsia="Times New Roman" w:hAnsi="Times New Roman" w:cs="Times New Roman"/>
                <w:sz w:val="22"/>
                <w:szCs w:val="22"/>
                <w:lang w:eastAsia="ar-SA"/>
              </w:rPr>
              <w:t>___________________/ Яснев А.А./</w:t>
            </w:r>
          </w:p>
          <w:p w:rsidR="00B13D26" w:rsidRPr="001C18BE" w:rsidRDefault="00B13D26" w:rsidP="00841F91">
            <w:pPr>
              <w:suppressAutoHyphens/>
              <w:ind w:right="567"/>
              <w:jc w:val="both"/>
              <w:rPr>
                <w:rFonts w:ascii="Times New Roman" w:eastAsia="Times New Roman" w:hAnsi="Times New Roman" w:cs="Times New Roman"/>
                <w:sz w:val="22"/>
                <w:szCs w:val="22"/>
                <w:lang w:eastAsia="ar-SA"/>
              </w:rPr>
            </w:pPr>
          </w:p>
          <w:p w:rsidR="00B13D26" w:rsidRPr="001C18BE" w:rsidRDefault="00B13D26" w:rsidP="00841F91">
            <w:pPr>
              <w:pStyle w:val="Bodytext20"/>
              <w:shd w:val="clear" w:color="auto" w:fill="auto"/>
              <w:tabs>
                <w:tab w:val="left" w:pos="5174"/>
              </w:tabs>
              <w:spacing w:before="0" w:after="0" w:line="240" w:lineRule="auto"/>
            </w:pPr>
            <w:r w:rsidRPr="001C18BE">
              <w:rPr>
                <w:lang w:eastAsia="ar-SA"/>
              </w:rPr>
              <w:t>м.п.</w:t>
            </w:r>
          </w:p>
          <w:p w:rsidR="00B13D26" w:rsidRPr="001C18BE" w:rsidRDefault="00B13D26" w:rsidP="00841F91">
            <w:pPr>
              <w:pStyle w:val="Bodytext20"/>
              <w:shd w:val="clear" w:color="auto" w:fill="auto"/>
              <w:tabs>
                <w:tab w:val="left" w:pos="5174"/>
              </w:tabs>
              <w:spacing w:before="0" w:after="0" w:line="240" w:lineRule="auto"/>
            </w:pPr>
          </w:p>
        </w:tc>
        <w:tc>
          <w:tcPr>
            <w:tcW w:w="5029" w:type="dxa"/>
          </w:tcPr>
          <w:p w:rsidR="00B13D26" w:rsidRPr="001C18BE" w:rsidRDefault="00B13D26" w:rsidP="00841F91">
            <w:pPr>
              <w:pStyle w:val="Bodytext20"/>
              <w:shd w:val="clear" w:color="auto" w:fill="auto"/>
              <w:tabs>
                <w:tab w:val="left" w:pos="5174"/>
              </w:tabs>
              <w:spacing w:before="0" w:after="0" w:line="240" w:lineRule="auto"/>
            </w:pPr>
            <w:r w:rsidRPr="001C18BE">
              <w:t>«УТВЕРЖДАЮ»</w:t>
            </w:r>
          </w:p>
          <w:p w:rsidR="00F10A00" w:rsidRPr="001C18BE" w:rsidRDefault="00F10A00" w:rsidP="00841F91">
            <w:pPr>
              <w:pStyle w:val="Bodytext20"/>
              <w:shd w:val="clear" w:color="auto" w:fill="auto"/>
              <w:tabs>
                <w:tab w:val="left" w:pos="5174"/>
              </w:tabs>
              <w:spacing w:before="0" w:after="0" w:line="240" w:lineRule="auto"/>
            </w:pPr>
          </w:p>
          <w:p w:rsidR="00B13D26" w:rsidRPr="001C18BE" w:rsidRDefault="00B13D26" w:rsidP="00841F91">
            <w:pPr>
              <w:pStyle w:val="Bodytext20"/>
              <w:shd w:val="clear" w:color="auto" w:fill="auto"/>
              <w:tabs>
                <w:tab w:val="left" w:pos="5174"/>
              </w:tabs>
              <w:spacing w:before="0" w:after="0" w:line="240" w:lineRule="auto"/>
            </w:pPr>
          </w:p>
          <w:p w:rsidR="00B13D26" w:rsidRPr="001C18BE" w:rsidRDefault="00B13D26" w:rsidP="00841F91">
            <w:pPr>
              <w:pStyle w:val="Bodytext20"/>
              <w:shd w:val="clear" w:color="auto" w:fill="auto"/>
              <w:tabs>
                <w:tab w:val="left" w:pos="5174"/>
              </w:tabs>
              <w:spacing w:before="0" w:after="0" w:line="240" w:lineRule="auto"/>
            </w:pPr>
          </w:p>
          <w:p w:rsidR="00B13D26" w:rsidRPr="001C18BE" w:rsidRDefault="00B13D26" w:rsidP="00841F91">
            <w:pPr>
              <w:pStyle w:val="Bodytext20"/>
              <w:shd w:val="clear" w:color="auto" w:fill="auto"/>
              <w:tabs>
                <w:tab w:val="left" w:pos="5174"/>
              </w:tabs>
              <w:spacing w:before="0" w:after="0" w:line="240" w:lineRule="auto"/>
            </w:pPr>
          </w:p>
          <w:p w:rsidR="00B13D26" w:rsidRPr="001C18BE" w:rsidRDefault="00B13D26" w:rsidP="00841F91">
            <w:pPr>
              <w:suppressAutoHyphens/>
              <w:ind w:right="567"/>
              <w:jc w:val="both"/>
              <w:rPr>
                <w:rFonts w:ascii="Times New Roman" w:eastAsia="Times New Roman" w:hAnsi="Times New Roman" w:cs="Times New Roman"/>
                <w:sz w:val="22"/>
                <w:szCs w:val="22"/>
                <w:lang w:eastAsia="ar-SA"/>
              </w:rPr>
            </w:pPr>
            <w:r w:rsidRPr="001C18BE">
              <w:rPr>
                <w:rFonts w:ascii="Times New Roman" w:eastAsia="Times New Roman" w:hAnsi="Times New Roman" w:cs="Times New Roman"/>
                <w:sz w:val="22"/>
                <w:szCs w:val="22"/>
                <w:lang w:eastAsia="ar-SA"/>
              </w:rPr>
              <w:t>___________________/ ______________/</w:t>
            </w:r>
          </w:p>
          <w:p w:rsidR="00B13D26" w:rsidRPr="001C18BE" w:rsidRDefault="00B13D26" w:rsidP="00841F91">
            <w:pPr>
              <w:suppressAutoHyphens/>
              <w:ind w:right="567"/>
              <w:jc w:val="both"/>
              <w:rPr>
                <w:rFonts w:ascii="Times New Roman" w:eastAsia="Times New Roman" w:hAnsi="Times New Roman" w:cs="Times New Roman"/>
                <w:sz w:val="22"/>
                <w:szCs w:val="22"/>
                <w:lang w:eastAsia="ar-SA"/>
              </w:rPr>
            </w:pPr>
          </w:p>
          <w:p w:rsidR="00B13D26" w:rsidRPr="001C18BE" w:rsidRDefault="00B13D26" w:rsidP="00841F91">
            <w:pPr>
              <w:pStyle w:val="Bodytext20"/>
              <w:shd w:val="clear" w:color="auto" w:fill="auto"/>
              <w:tabs>
                <w:tab w:val="left" w:pos="5174"/>
              </w:tabs>
              <w:spacing w:before="0" w:after="0" w:line="240" w:lineRule="auto"/>
            </w:pPr>
            <w:r w:rsidRPr="001C18BE">
              <w:rPr>
                <w:lang w:eastAsia="ar-SA"/>
              </w:rPr>
              <w:t>м.п.</w:t>
            </w:r>
          </w:p>
          <w:p w:rsidR="00B13D26" w:rsidRPr="001C18BE" w:rsidRDefault="00B13D26" w:rsidP="00841F91">
            <w:pPr>
              <w:pStyle w:val="Bodytext20"/>
              <w:shd w:val="clear" w:color="auto" w:fill="auto"/>
              <w:tabs>
                <w:tab w:val="left" w:pos="5174"/>
              </w:tabs>
              <w:spacing w:before="0" w:after="0" w:line="240" w:lineRule="auto"/>
            </w:pPr>
          </w:p>
        </w:tc>
      </w:tr>
    </w:tbl>
    <w:p w:rsidR="00887108" w:rsidRPr="001C18BE" w:rsidRDefault="00725777" w:rsidP="00201436">
      <w:pPr>
        <w:pStyle w:val="Bodytext20"/>
        <w:shd w:val="clear" w:color="auto" w:fill="auto"/>
        <w:tabs>
          <w:tab w:val="left" w:pos="5174"/>
        </w:tabs>
        <w:spacing w:before="0" w:after="0" w:line="240" w:lineRule="auto"/>
        <w:ind w:left="280"/>
      </w:pPr>
      <w:r w:rsidRPr="001C18BE">
        <w:tab/>
      </w:r>
    </w:p>
    <w:p w:rsidR="00887108" w:rsidRPr="00A120CA" w:rsidRDefault="00887108" w:rsidP="00DB3984">
      <w:pPr>
        <w:jc w:val="right"/>
        <w:rPr>
          <w:rFonts w:ascii="Times New Roman" w:hAnsi="Times New Roman" w:cs="Times New Roman"/>
          <w:b/>
          <w:sz w:val="22"/>
          <w:szCs w:val="22"/>
        </w:rPr>
      </w:pPr>
      <w:r w:rsidRPr="00A120CA">
        <w:rPr>
          <w:rFonts w:ascii="Times New Roman" w:hAnsi="Times New Roman" w:cs="Times New Roman"/>
          <w:b/>
          <w:sz w:val="22"/>
          <w:szCs w:val="22"/>
        </w:rPr>
        <w:lastRenderedPageBreak/>
        <w:t xml:space="preserve">Приложение № </w:t>
      </w:r>
      <w:r w:rsidR="00A120CA" w:rsidRPr="00A120CA">
        <w:rPr>
          <w:rFonts w:ascii="Times New Roman" w:hAnsi="Times New Roman" w:cs="Times New Roman"/>
          <w:b/>
          <w:sz w:val="22"/>
          <w:szCs w:val="22"/>
        </w:rPr>
        <w:t>3</w:t>
      </w:r>
    </w:p>
    <w:p w:rsidR="00887108" w:rsidRPr="001C18BE" w:rsidRDefault="00887108" w:rsidP="00DB3984">
      <w:pPr>
        <w:jc w:val="right"/>
        <w:rPr>
          <w:rFonts w:ascii="Times New Roman" w:hAnsi="Times New Roman" w:cs="Times New Roman"/>
          <w:sz w:val="22"/>
          <w:szCs w:val="22"/>
        </w:rPr>
      </w:pPr>
      <w:r w:rsidRPr="001C18BE">
        <w:rPr>
          <w:rFonts w:ascii="Times New Roman" w:hAnsi="Times New Roman" w:cs="Times New Roman"/>
          <w:sz w:val="22"/>
          <w:szCs w:val="22"/>
        </w:rPr>
        <w:t xml:space="preserve">к </w:t>
      </w:r>
      <w:r w:rsidR="00DB3984">
        <w:rPr>
          <w:rFonts w:ascii="Times New Roman" w:hAnsi="Times New Roman" w:cs="Times New Roman"/>
          <w:sz w:val="22"/>
          <w:szCs w:val="22"/>
        </w:rPr>
        <w:t>д</w:t>
      </w:r>
      <w:r w:rsidRPr="001C18BE">
        <w:rPr>
          <w:rFonts w:ascii="Times New Roman" w:hAnsi="Times New Roman" w:cs="Times New Roman"/>
          <w:sz w:val="22"/>
          <w:szCs w:val="22"/>
        </w:rPr>
        <w:t xml:space="preserve">оговору </w:t>
      </w:r>
      <w:r w:rsidR="00DB3984">
        <w:rPr>
          <w:rFonts w:ascii="Times New Roman" w:hAnsi="Times New Roman" w:cs="Times New Roman"/>
          <w:sz w:val="22"/>
          <w:szCs w:val="22"/>
        </w:rPr>
        <w:t xml:space="preserve">купли-продажи </w:t>
      </w:r>
      <w:r w:rsidRPr="001C18BE">
        <w:rPr>
          <w:rFonts w:ascii="Times New Roman" w:hAnsi="Times New Roman" w:cs="Times New Roman"/>
          <w:sz w:val="22"/>
          <w:szCs w:val="22"/>
        </w:rPr>
        <w:t>№___</w:t>
      </w:r>
      <w:r w:rsidR="00DB3984">
        <w:rPr>
          <w:rFonts w:ascii="Times New Roman" w:hAnsi="Times New Roman" w:cs="Times New Roman"/>
          <w:sz w:val="22"/>
          <w:szCs w:val="22"/>
        </w:rPr>
        <w:t>____________</w:t>
      </w:r>
      <w:r w:rsidRPr="001C18BE">
        <w:rPr>
          <w:rFonts w:ascii="Times New Roman" w:hAnsi="Times New Roman" w:cs="Times New Roman"/>
          <w:sz w:val="22"/>
          <w:szCs w:val="22"/>
        </w:rPr>
        <w:t xml:space="preserve">____от </w:t>
      </w:r>
      <w:r w:rsidR="008E519D">
        <w:rPr>
          <w:rFonts w:ascii="Times New Roman" w:hAnsi="Times New Roman" w:cs="Times New Roman"/>
          <w:sz w:val="22"/>
          <w:szCs w:val="22"/>
        </w:rPr>
        <w:t>______________________</w:t>
      </w:r>
      <w:r w:rsidRPr="001C18BE">
        <w:rPr>
          <w:rFonts w:ascii="Times New Roman" w:hAnsi="Times New Roman" w:cs="Times New Roman"/>
          <w:sz w:val="22"/>
          <w:szCs w:val="22"/>
        </w:rPr>
        <w:t xml:space="preserve"> г.</w:t>
      </w:r>
    </w:p>
    <w:p w:rsidR="00DB3984" w:rsidRDefault="00DB3984" w:rsidP="00887108">
      <w:pPr>
        <w:jc w:val="both"/>
        <w:rPr>
          <w:rFonts w:ascii="Times New Roman" w:hAnsi="Times New Roman" w:cs="Times New Roman"/>
          <w:sz w:val="22"/>
          <w:szCs w:val="22"/>
        </w:rPr>
      </w:pPr>
    </w:p>
    <w:p w:rsidR="00887108" w:rsidRPr="007E7D0C" w:rsidRDefault="00887108" w:rsidP="00DB3984">
      <w:pPr>
        <w:jc w:val="center"/>
        <w:rPr>
          <w:rFonts w:ascii="Times New Roman" w:hAnsi="Times New Roman" w:cs="Times New Roman"/>
          <w:b/>
          <w:sz w:val="22"/>
          <w:szCs w:val="22"/>
        </w:rPr>
      </w:pPr>
      <w:r w:rsidRPr="007E7D0C">
        <w:rPr>
          <w:rFonts w:ascii="Times New Roman" w:hAnsi="Times New Roman" w:cs="Times New Roman"/>
          <w:b/>
          <w:sz w:val="22"/>
          <w:szCs w:val="22"/>
        </w:rPr>
        <w:t>П</w:t>
      </w:r>
      <w:r w:rsidR="007E7D0C">
        <w:rPr>
          <w:rFonts w:ascii="Times New Roman" w:hAnsi="Times New Roman" w:cs="Times New Roman"/>
          <w:b/>
          <w:sz w:val="22"/>
          <w:szCs w:val="22"/>
        </w:rPr>
        <w:t>РОТОКОЛ СОГЛАСОВАНИЯ ЦЕН</w:t>
      </w:r>
    </w:p>
    <w:p w:rsidR="00887108" w:rsidRDefault="00887108" w:rsidP="00887108">
      <w:pPr>
        <w:jc w:val="both"/>
        <w:rPr>
          <w:rFonts w:ascii="Times New Roman" w:hAnsi="Times New Roman" w:cs="Times New Roman"/>
          <w:sz w:val="22"/>
          <w:szCs w:val="22"/>
        </w:rPr>
      </w:pPr>
      <w:r w:rsidRPr="001C18BE">
        <w:rPr>
          <w:rFonts w:ascii="Times New Roman" w:hAnsi="Times New Roman" w:cs="Times New Roman"/>
          <w:sz w:val="22"/>
          <w:szCs w:val="22"/>
        </w:rPr>
        <w:t xml:space="preserve">г. </w:t>
      </w:r>
      <w:r w:rsidR="00DB3984">
        <w:rPr>
          <w:rFonts w:ascii="Times New Roman" w:hAnsi="Times New Roman" w:cs="Times New Roman"/>
          <w:sz w:val="22"/>
          <w:szCs w:val="22"/>
        </w:rPr>
        <w:t>Оренбург</w:t>
      </w:r>
      <w:r w:rsidRPr="001C18BE">
        <w:rPr>
          <w:rFonts w:ascii="Times New Roman" w:hAnsi="Times New Roman" w:cs="Times New Roman"/>
          <w:sz w:val="22"/>
          <w:szCs w:val="22"/>
        </w:rPr>
        <w:tab/>
      </w:r>
      <w:r w:rsidRPr="001C18BE">
        <w:rPr>
          <w:rFonts w:ascii="Times New Roman" w:hAnsi="Times New Roman" w:cs="Times New Roman"/>
          <w:sz w:val="22"/>
          <w:szCs w:val="22"/>
        </w:rPr>
        <w:tab/>
        <w:t xml:space="preserve">         </w:t>
      </w:r>
      <w:r w:rsidRPr="001C18BE">
        <w:rPr>
          <w:rFonts w:ascii="Times New Roman" w:hAnsi="Times New Roman" w:cs="Times New Roman"/>
          <w:sz w:val="22"/>
          <w:szCs w:val="22"/>
        </w:rPr>
        <w:tab/>
      </w:r>
      <w:r w:rsidRPr="001C18BE">
        <w:rPr>
          <w:rFonts w:ascii="Times New Roman" w:hAnsi="Times New Roman" w:cs="Times New Roman"/>
          <w:sz w:val="22"/>
          <w:szCs w:val="22"/>
        </w:rPr>
        <w:tab/>
      </w:r>
      <w:r w:rsidRPr="001C18BE">
        <w:rPr>
          <w:rFonts w:ascii="Times New Roman" w:hAnsi="Times New Roman" w:cs="Times New Roman"/>
          <w:sz w:val="22"/>
          <w:szCs w:val="22"/>
        </w:rPr>
        <w:tab/>
      </w:r>
      <w:r w:rsidRPr="001C18BE">
        <w:rPr>
          <w:rFonts w:ascii="Times New Roman" w:hAnsi="Times New Roman" w:cs="Times New Roman"/>
          <w:sz w:val="22"/>
          <w:szCs w:val="22"/>
        </w:rPr>
        <w:tab/>
      </w:r>
      <w:r w:rsidRPr="001C18BE">
        <w:rPr>
          <w:rFonts w:ascii="Times New Roman" w:hAnsi="Times New Roman" w:cs="Times New Roman"/>
          <w:sz w:val="22"/>
          <w:szCs w:val="22"/>
        </w:rPr>
        <w:tab/>
      </w:r>
      <w:r w:rsidRPr="001C18BE">
        <w:rPr>
          <w:rFonts w:ascii="Times New Roman" w:hAnsi="Times New Roman" w:cs="Times New Roman"/>
          <w:sz w:val="22"/>
          <w:szCs w:val="22"/>
        </w:rPr>
        <w:tab/>
        <w:t xml:space="preserve">      </w:t>
      </w:r>
      <w:r w:rsidR="00DB3984">
        <w:rPr>
          <w:rFonts w:ascii="Times New Roman" w:hAnsi="Times New Roman" w:cs="Times New Roman"/>
          <w:sz w:val="22"/>
          <w:szCs w:val="22"/>
        </w:rPr>
        <w:t xml:space="preserve">       </w:t>
      </w:r>
      <w:r w:rsidR="008E519D">
        <w:rPr>
          <w:rFonts w:ascii="Times New Roman" w:hAnsi="Times New Roman" w:cs="Times New Roman"/>
          <w:sz w:val="22"/>
          <w:szCs w:val="22"/>
        </w:rPr>
        <w:t>____________________</w:t>
      </w:r>
      <w:r w:rsidRPr="001C18BE">
        <w:rPr>
          <w:rFonts w:ascii="Times New Roman" w:hAnsi="Times New Roman" w:cs="Times New Roman"/>
          <w:sz w:val="22"/>
          <w:szCs w:val="22"/>
        </w:rPr>
        <w:t xml:space="preserve"> г.</w:t>
      </w:r>
    </w:p>
    <w:p w:rsidR="00DB3984" w:rsidRPr="001C18BE" w:rsidRDefault="00DB3984" w:rsidP="00887108">
      <w:pPr>
        <w:jc w:val="both"/>
        <w:rPr>
          <w:rFonts w:ascii="Times New Roman" w:hAnsi="Times New Roman" w:cs="Times New Roman"/>
          <w:sz w:val="22"/>
          <w:szCs w:val="22"/>
        </w:rPr>
      </w:pPr>
    </w:p>
    <w:p w:rsidR="00DB3984" w:rsidRPr="00DB3984" w:rsidRDefault="00DB3984" w:rsidP="00DB3984">
      <w:pPr>
        <w:ind w:firstLine="851"/>
        <w:jc w:val="both"/>
        <w:rPr>
          <w:rFonts w:ascii="Times New Roman" w:hAnsi="Times New Roman" w:cs="Times New Roman"/>
          <w:sz w:val="22"/>
          <w:szCs w:val="22"/>
        </w:rPr>
      </w:pPr>
      <w:r w:rsidRPr="00A97C68">
        <w:rPr>
          <w:rFonts w:ascii="Times New Roman" w:hAnsi="Times New Roman" w:cs="Times New Roman"/>
          <w:b/>
          <w:sz w:val="22"/>
          <w:szCs w:val="22"/>
        </w:rPr>
        <w:t>Общество с ограниченной ответственностью «Платежные решения»</w:t>
      </w:r>
      <w:r w:rsidRPr="00DB3984">
        <w:rPr>
          <w:rFonts w:ascii="Times New Roman" w:hAnsi="Times New Roman" w:cs="Times New Roman"/>
          <w:sz w:val="22"/>
          <w:szCs w:val="22"/>
        </w:rPr>
        <w:t xml:space="preserve"> именуемое в дальнейшем «</w:t>
      </w:r>
      <w:r w:rsidR="00E70943">
        <w:rPr>
          <w:rFonts w:ascii="Times New Roman" w:hAnsi="Times New Roman" w:cs="Times New Roman"/>
          <w:sz w:val="22"/>
          <w:szCs w:val="22"/>
        </w:rPr>
        <w:t>ПРОДАВЕЦ</w:t>
      </w:r>
      <w:r w:rsidRPr="00DB3984">
        <w:rPr>
          <w:rFonts w:ascii="Times New Roman" w:hAnsi="Times New Roman" w:cs="Times New Roman"/>
          <w:sz w:val="22"/>
          <w:szCs w:val="22"/>
        </w:rPr>
        <w:t xml:space="preserve">», в лице генерального директора Яснева Алексея Александровича, действующего на основании Устава, с одной стороны, и </w:t>
      </w:r>
      <w:r w:rsidRPr="00A97C68">
        <w:rPr>
          <w:rFonts w:ascii="Times New Roman" w:hAnsi="Times New Roman" w:cs="Times New Roman"/>
          <w:b/>
          <w:sz w:val="22"/>
          <w:szCs w:val="22"/>
          <w:u w:val="single"/>
        </w:rPr>
        <w:t>______________________________________________________________________________________</w:t>
      </w:r>
      <w:r>
        <w:rPr>
          <w:rFonts w:ascii="Times New Roman" w:hAnsi="Times New Roman" w:cs="Times New Roman"/>
          <w:sz w:val="22"/>
          <w:szCs w:val="22"/>
        </w:rPr>
        <w:t>,</w:t>
      </w:r>
    </w:p>
    <w:p w:rsidR="00887108" w:rsidRDefault="00DB3984" w:rsidP="00DB3984">
      <w:pPr>
        <w:jc w:val="both"/>
        <w:rPr>
          <w:rFonts w:ascii="Times New Roman" w:hAnsi="Times New Roman" w:cs="Times New Roman"/>
          <w:sz w:val="22"/>
          <w:szCs w:val="22"/>
        </w:rPr>
      </w:pPr>
      <w:r w:rsidRPr="00DB3984">
        <w:rPr>
          <w:rFonts w:ascii="Times New Roman" w:hAnsi="Times New Roman" w:cs="Times New Roman"/>
          <w:sz w:val="22"/>
          <w:szCs w:val="22"/>
        </w:rPr>
        <w:t>именуемое в дальнейшем «</w:t>
      </w:r>
      <w:r w:rsidR="00E70943">
        <w:rPr>
          <w:rFonts w:ascii="Times New Roman" w:hAnsi="Times New Roman" w:cs="Times New Roman"/>
          <w:sz w:val="22"/>
          <w:szCs w:val="22"/>
        </w:rPr>
        <w:t>ПОКУПАТЕЛЬ</w:t>
      </w:r>
      <w:r w:rsidRPr="00DB3984">
        <w:rPr>
          <w:rFonts w:ascii="Times New Roman" w:hAnsi="Times New Roman" w:cs="Times New Roman"/>
          <w:sz w:val="22"/>
          <w:szCs w:val="22"/>
        </w:rPr>
        <w:t xml:space="preserve">», в лице __________________________, действующего на основании _______________________________________________________, именуемые далее по тексту каждая по отдельности - «Сторона», а совместно - «Стороны», </w:t>
      </w:r>
      <w:r w:rsidR="00887108" w:rsidRPr="001C18BE">
        <w:rPr>
          <w:rFonts w:ascii="Times New Roman" w:hAnsi="Times New Roman" w:cs="Times New Roman"/>
          <w:sz w:val="22"/>
          <w:szCs w:val="22"/>
        </w:rPr>
        <w:t xml:space="preserve">заключили настоящий Протокол согласования цен о нижеследующем: </w:t>
      </w:r>
    </w:p>
    <w:p w:rsidR="00BE442E" w:rsidRPr="001C18BE" w:rsidRDefault="00BE442E" w:rsidP="00DB3984">
      <w:pPr>
        <w:jc w:val="both"/>
        <w:rPr>
          <w:rFonts w:ascii="Times New Roman" w:hAnsi="Times New Roman" w:cs="Times New Roman"/>
          <w:sz w:val="22"/>
          <w:szCs w:val="22"/>
        </w:rPr>
      </w:pPr>
    </w:p>
    <w:p w:rsidR="00887108" w:rsidRPr="001C18BE" w:rsidRDefault="00887108" w:rsidP="00DB3984">
      <w:pPr>
        <w:ind w:firstLine="851"/>
        <w:jc w:val="both"/>
        <w:rPr>
          <w:rFonts w:ascii="Times New Roman" w:hAnsi="Times New Roman" w:cs="Times New Roman"/>
          <w:sz w:val="22"/>
          <w:szCs w:val="22"/>
        </w:rPr>
      </w:pPr>
      <w:r w:rsidRPr="001C18BE">
        <w:rPr>
          <w:rFonts w:ascii="Times New Roman" w:hAnsi="Times New Roman" w:cs="Times New Roman"/>
          <w:sz w:val="22"/>
          <w:szCs w:val="22"/>
        </w:rPr>
        <w:t xml:space="preserve">1. Стороны договорились и установили специальную цену на Товар (нефтепродукты) для </w:t>
      </w:r>
      <w:r w:rsidR="00E70943">
        <w:rPr>
          <w:rFonts w:ascii="Times New Roman" w:hAnsi="Times New Roman" w:cs="Times New Roman"/>
          <w:sz w:val="22"/>
          <w:szCs w:val="22"/>
        </w:rPr>
        <w:t>ПОКУПАТЕЛЯ</w:t>
      </w:r>
      <w:r w:rsidRPr="001C18BE">
        <w:rPr>
          <w:rFonts w:ascii="Times New Roman" w:hAnsi="Times New Roman" w:cs="Times New Roman"/>
          <w:sz w:val="22"/>
          <w:szCs w:val="22"/>
        </w:rPr>
        <w:t>, а именно:</w:t>
      </w:r>
    </w:p>
    <w:p w:rsidR="00887108" w:rsidRPr="001C18BE" w:rsidRDefault="00887108" w:rsidP="00DB3984">
      <w:pPr>
        <w:ind w:firstLine="851"/>
        <w:jc w:val="both"/>
        <w:rPr>
          <w:rFonts w:ascii="Times New Roman" w:hAnsi="Times New Roman" w:cs="Times New Roman"/>
          <w:sz w:val="22"/>
          <w:szCs w:val="22"/>
        </w:rPr>
      </w:pPr>
      <w:r w:rsidRPr="001C18BE">
        <w:rPr>
          <w:rFonts w:ascii="Times New Roman" w:hAnsi="Times New Roman" w:cs="Times New Roman"/>
          <w:sz w:val="22"/>
          <w:szCs w:val="22"/>
        </w:rPr>
        <w:t xml:space="preserve">1.1. Специальная цена на нефтепродукты (далее – Товар) на АЗС </w:t>
      </w:r>
      <w:r w:rsidR="00BF7170">
        <w:rPr>
          <w:rFonts w:ascii="Times New Roman" w:hAnsi="Times New Roman" w:cs="Times New Roman"/>
          <w:sz w:val="22"/>
          <w:szCs w:val="22"/>
        </w:rPr>
        <w:t>/ АГЗС</w:t>
      </w:r>
      <w:r w:rsidR="002F20C8">
        <w:rPr>
          <w:rFonts w:ascii="Times New Roman" w:hAnsi="Times New Roman" w:cs="Times New Roman"/>
          <w:sz w:val="22"/>
          <w:szCs w:val="22"/>
        </w:rPr>
        <w:t>, указанные</w:t>
      </w:r>
      <w:r w:rsidRPr="001C18BE">
        <w:rPr>
          <w:rFonts w:ascii="Times New Roman" w:hAnsi="Times New Roman" w:cs="Times New Roman"/>
          <w:sz w:val="22"/>
          <w:szCs w:val="22"/>
        </w:rPr>
        <w:t xml:space="preserve"> в Приложени</w:t>
      </w:r>
      <w:r w:rsidR="00BF7170">
        <w:rPr>
          <w:rFonts w:ascii="Times New Roman" w:hAnsi="Times New Roman" w:cs="Times New Roman"/>
          <w:sz w:val="22"/>
          <w:szCs w:val="22"/>
        </w:rPr>
        <w:t>и</w:t>
      </w:r>
      <w:r w:rsidRPr="001C18BE">
        <w:rPr>
          <w:rFonts w:ascii="Times New Roman" w:hAnsi="Times New Roman" w:cs="Times New Roman"/>
          <w:sz w:val="22"/>
          <w:szCs w:val="22"/>
        </w:rPr>
        <w:t xml:space="preserve"> № 1 к настоящему Договору, определяется исходя из текущей розничной цены</w:t>
      </w:r>
      <w:r w:rsidR="00BF7170">
        <w:rPr>
          <w:rFonts w:ascii="Times New Roman" w:hAnsi="Times New Roman" w:cs="Times New Roman"/>
          <w:sz w:val="22"/>
          <w:szCs w:val="22"/>
        </w:rPr>
        <w:t xml:space="preserve"> (цены стелы)</w:t>
      </w:r>
      <w:r w:rsidRPr="001C18BE">
        <w:rPr>
          <w:rFonts w:ascii="Times New Roman" w:hAnsi="Times New Roman" w:cs="Times New Roman"/>
          <w:sz w:val="22"/>
          <w:szCs w:val="22"/>
        </w:rPr>
        <w:t xml:space="preserve">, действующей в Торговой точке на момент получения нефтепродуктов </w:t>
      </w:r>
      <w:r w:rsidR="00E70943">
        <w:rPr>
          <w:rFonts w:ascii="Times New Roman" w:hAnsi="Times New Roman" w:cs="Times New Roman"/>
          <w:sz w:val="22"/>
          <w:szCs w:val="22"/>
        </w:rPr>
        <w:t>ПОКУПАТЕЛЕМ</w:t>
      </w:r>
      <w:r w:rsidRPr="001C18BE">
        <w:rPr>
          <w:rFonts w:ascii="Times New Roman" w:hAnsi="Times New Roman" w:cs="Times New Roman"/>
          <w:sz w:val="22"/>
          <w:szCs w:val="22"/>
        </w:rPr>
        <w:t xml:space="preserve">, </w:t>
      </w:r>
      <w:r w:rsidR="002F20C8">
        <w:rPr>
          <w:rFonts w:ascii="Times New Roman" w:hAnsi="Times New Roman" w:cs="Times New Roman"/>
          <w:sz w:val="22"/>
          <w:szCs w:val="22"/>
        </w:rPr>
        <w:t xml:space="preserve">с учетом </w:t>
      </w:r>
      <w:r w:rsidR="00AC5863" w:rsidRPr="00AC5863">
        <w:rPr>
          <w:rFonts w:ascii="Times New Roman" w:hAnsi="Times New Roman" w:cs="Times New Roman"/>
          <w:sz w:val="22"/>
          <w:szCs w:val="22"/>
        </w:rPr>
        <w:t>размер</w:t>
      </w:r>
      <w:r w:rsidR="002F20C8">
        <w:rPr>
          <w:rFonts w:ascii="Times New Roman" w:hAnsi="Times New Roman" w:cs="Times New Roman"/>
          <w:sz w:val="22"/>
          <w:szCs w:val="22"/>
        </w:rPr>
        <w:t>а</w:t>
      </w:r>
      <w:r w:rsidR="00AC5863" w:rsidRPr="00AC5863">
        <w:rPr>
          <w:rFonts w:ascii="Times New Roman" w:hAnsi="Times New Roman" w:cs="Times New Roman"/>
          <w:sz w:val="22"/>
          <w:szCs w:val="22"/>
        </w:rPr>
        <w:t xml:space="preserve"> процента</w:t>
      </w:r>
      <w:r w:rsidR="002F20C8">
        <w:rPr>
          <w:rFonts w:ascii="Times New Roman" w:hAnsi="Times New Roman" w:cs="Times New Roman"/>
          <w:sz w:val="22"/>
          <w:szCs w:val="22"/>
        </w:rPr>
        <w:t>:</w:t>
      </w:r>
      <w:r w:rsidR="00AC5863" w:rsidRPr="00AC5863">
        <w:rPr>
          <w:rFonts w:ascii="Times New Roman" w:hAnsi="Times New Roman" w:cs="Times New Roman"/>
          <w:sz w:val="22"/>
          <w:szCs w:val="22"/>
        </w:rPr>
        <w:t xml:space="preserve"> со знаком «+» (плюс) означает размер процента, на который увеличивается текущая розничная цена Товара, размер процента со знаком «</w:t>
      </w:r>
      <w:r w:rsidR="007A72B8">
        <w:rPr>
          <w:rFonts w:ascii="Times New Roman" w:hAnsi="Times New Roman" w:cs="Times New Roman"/>
          <w:sz w:val="22"/>
          <w:szCs w:val="22"/>
        </w:rPr>
        <w:t>-</w:t>
      </w:r>
      <w:r w:rsidR="00AC5863" w:rsidRPr="00AC5863">
        <w:rPr>
          <w:rFonts w:ascii="Times New Roman" w:hAnsi="Times New Roman" w:cs="Times New Roman"/>
          <w:sz w:val="22"/>
          <w:szCs w:val="22"/>
        </w:rPr>
        <w:t>» означает скидку (размер процента, на который уменьшается текущая розничная цена Товара</w:t>
      </w:r>
      <w:r w:rsidRPr="001C18BE">
        <w:rPr>
          <w:rFonts w:ascii="Times New Roman" w:hAnsi="Times New Roman" w:cs="Times New Roman"/>
          <w:sz w:val="22"/>
          <w:szCs w:val="22"/>
        </w:rPr>
        <w:t xml:space="preserve">. </w:t>
      </w:r>
    </w:p>
    <w:p w:rsidR="00887108" w:rsidRDefault="002F20C8" w:rsidP="00DB3984">
      <w:pPr>
        <w:ind w:firstLine="851"/>
        <w:jc w:val="both"/>
        <w:rPr>
          <w:rFonts w:ascii="Times New Roman" w:hAnsi="Times New Roman" w:cs="Times New Roman"/>
          <w:sz w:val="22"/>
          <w:szCs w:val="22"/>
        </w:rPr>
      </w:pPr>
      <w:r>
        <w:rPr>
          <w:rFonts w:ascii="Times New Roman" w:hAnsi="Times New Roman" w:cs="Times New Roman"/>
          <w:sz w:val="22"/>
          <w:szCs w:val="22"/>
        </w:rPr>
        <w:t>Перечень сетей АЗС и АГЗС, а также р</w:t>
      </w:r>
      <w:r w:rsidR="00887108" w:rsidRPr="001C18BE">
        <w:rPr>
          <w:rFonts w:ascii="Times New Roman" w:hAnsi="Times New Roman" w:cs="Times New Roman"/>
          <w:sz w:val="22"/>
          <w:szCs w:val="22"/>
        </w:rPr>
        <w:t>азмер процента указан</w:t>
      </w:r>
      <w:r>
        <w:rPr>
          <w:rFonts w:ascii="Times New Roman" w:hAnsi="Times New Roman" w:cs="Times New Roman"/>
          <w:sz w:val="22"/>
          <w:szCs w:val="22"/>
        </w:rPr>
        <w:t>ы</w:t>
      </w:r>
      <w:r w:rsidR="00887108" w:rsidRPr="001C18BE">
        <w:rPr>
          <w:rFonts w:ascii="Times New Roman" w:hAnsi="Times New Roman" w:cs="Times New Roman"/>
          <w:sz w:val="22"/>
          <w:szCs w:val="22"/>
        </w:rPr>
        <w:t xml:space="preserve"> в Таблице № 1.</w:t>
      </w:r>
    </w:p>
    <w:p w:rsidR="002F20C8" w:rsidRDefault="002F20C8" w:rsidP="00DB3984">
      <w:pPr>
        <w:ind w:firstLine="851"/>
        <w:jc w:val="both"/>
        <w:rPr>
          <w:rFonts w:ascii="Times New Roman" w:hAnsi="Times New Roman" w:cs="Times New Roman"/>
          <w:sz w:val="22"/>
          <w:szCs w:val="22"/>
        </w:rPr>
      </w:pPr>
    </w:p>
    <w:p w:rsidR="002F20C8" w:rsidRDefault="002F20C8" w:rsidP="002F20C8">
      <w:pPr>
        <w:ind w:firstLine="851"/>
        <w:jc w:val="right"/>
        <w:rPr>
          <w:rFonts w:ascii="Times New Roman" w:hAnsi="Times New Roman" w:cs="Times New Roman"/>
          <w:sz w:val="22"/>
          <w:szCs w:val="22"/>
        </w:rPr>
      </w:pPr>
      <w:r>
        <w:rPr>
          <w:rFonts w:ascii="Times New Roman" w:hAnsi="Times New Roman" w:cs="Times New Roman"/>
          <w:sz w:val="22"/>
          <w:szCs w:val="22"/>
        </w:rPr>
        <w:t>Таблица №1</w:t>
      </w:r>
    </w:p>
    <w:tbl>
      <w:tblPr>
        <w:tblStyle w:val="a4"/>
        <w:tblW w:w="0" w:type="auto"/>
        <w:tblLook w:val="04A0"/>
      </w:tblPr>
      <w:tblGrid>
        <w:gridCol w:w="835"/>
        <w:gridCol w:w="4689"/>
        <w:gridCol w:w="992"/>
        <w:gridCol w:w="992"/>
        <w:gridCol w:w="992"/>
        <w:gridCol w:w="993"/>
      </w:tblGrid>
      <w:tr w:rsidR="002652B9" w:rsidTr="008021B7">
        <w:tc>
          <w:tcPr>
            <w:tcW w:w="835" w:type="dxa"/>
          </w:tcPr>
          <w:p w:rsidR="002652B9" w:rsidRDefault="002652B9" w:rsidP="00BF7170">
            <w:pPr>
              <w:jc w:val="both"/>
              <w:rPr>
                <w:rFonts w:ascii="Times New Roman" w:hAnsi="Times New Roman" w:cs="Times New Roman"/>
                <w:sz w:val="22"/>
                <w:szCs w:val="22"/>
              </w:rPr>
            </w:pPr>
            <w:r>
              <w:rPr>
                <w:rFonts w:ascii="Times New Roman" w:hAnsi="Times New Roman" w:cs="Times New Roman"/>
                <w:sz w:val="22"/>
                <w:szCs w:val="22"/>
              </w:rPr>
              <w:t>№ п/п</w:t>
            </w:r>
          </w:p>
        </w:tc>
        <w:tc>
          <w:tcPr>
            <w:tcW w:w="4689" w:type="dxa"/>
          </w:tcPr>
          <w:p w:rsidR="002652B9" w:rsidRDefault="002652B9" w:rsidP="009A47E0">
            <w:pPr>
              <w:jc w:val="center"/>
              <w:rPr>
                <w:rFonts w:ascii="Times New Roman" w:hAnsi="Times New Roman" w:cs="Times New Roman"/>
                <w:sz w:val="22"/>
                <w:szCs w:val="22"/>
              </w:rPr>
            </w:pPr>
            <w:r>
              <w:rPr>
                <w:rFonts w:ascii="Times New Roman" w:hAnsi="Times New Roman" w:cs="Times New Roman"/>
                <w:sz w:val="22"/>
                <w:szCs w:val="22"/>
              </w:rPr>
              <w:t>Наименование сети АЗС / АГЗС</w:t>
            </w:r>
          </w:p>
        </w:tc>
        <w:tc>
          <w:tcPr>
            <w:tcW w:w="3969" w:type="dxa"/>
            <w:gridSpan w:val="4"/>
          </w:tcPr>
          <w:p w:rsidR="002652B9" w:rsidRDefault="002652B9" w:rsidP="002652B9">
            <w:pPr>
              <w:jc w:val="center"/>
              <w:rPr>
                <w:rFonts w:ascii="Times New Roman" w:hAnsi="Times New Roman" w:cs="Times New Roman"/>
                <w:sz w:val="22"/>
                <w:szCs w:val="22"/>
              </w:rPr>
            </w:pPr>
            <w:r>
              <w:rPr>
                <w:rFonts w:ascii="Times New Roman" w:hAnsi="Times New Roman" w:cs="Times New Roman"/>
                <w:sz w:val="22"/>
                <w:szCs w:val="22"/>
              </w:rPr>
              <w:t>Вид топлива</w:t>
            </w:r>
          </w:p>
        </w:tc>
      </w:tr>
      <w:tr w:rsidR="002652B9" w:rsidTr="002652B9">
        <w:tc>
          <w:tcPr>
            <w:tcW w:w="9493" w:type="dxa"/>
            <w:gridSpan w:val="6"/>
          </w:tcPr>
          <w:p w:rsidR="002652B9" w:rsidRDefault="002652B9" w:rsidP="007172F6">
            <w:pPr>
              <w:jc w:val="center"/>
              <w:rPr>
                <w:rFonts w:ascii="Times New Roman" w:hAnsi="Times New Roman" w:cs="Times New Roman"/>
                <w:sz w:val="22"/>
                <w:szCs w:val="22"/>
              </w:rPr>
            </w:pPr>
            <w:r>
              <w:rPr>
                <w:rFonts w:ascii="Times New Roman" w:hAnsi="Times New Roman" w:cs="Times New Roman"/>
                <w:sz w:val="22"/>
                <w:szCs w:val="22"/>
              </w:rPr>
              <w:t>На территории Оренбургской области</w:t>
            </w:r>
          </w:p>
        </w:tc>
      </w:tr>
      <w:tr w:rsidR="002652B9" w:rsidTr="008021B7">
        <w:tc>
          <w:tcPr>
            <w:tcW w:w="835" w:type="dxa"/>
          </w:tcPr>
          <w:p w:rsidR="002652B9" w:rsidRDefault="002652B9" w:rsidP="00B02FF8">
            <w:pPr>
              <w:jc w:val="center"/>
              <w:rPr>
                <w:rFonts w:ascii="Times New Roman" w:hAnsi="Times New Roman" w:cs="Times New Roman"/>
                <w:sz w:val="22"/>
                <w:szCs w:val="22"/>
              </w:rPr>
            </w:pPr>
          </w:p>
        </w:tc>
        <w:tc>
          <w:tcPr>
            <w:tcW w:w="4689" w:type="dxa"/>
          </w:tcPr>
          <w:p w:rsidR="002652B9" w:rsidRDefault="002652B9" w:rsidP="002652B9">
            <w:pPr>
              <w:jc w:val="both"/>
              <w:rPr>
                <w:rFonts w:ascii="Times New Roman" w:hAnsi="Times New Roman" w:cs="Times New Roman"/>
                <w:sz w:val="22"/>
                <w:szCs w:val="22"/>
              </w:rPr>
            </w:pPr>
          </w:p>
        </w:tc>
        <w:tc>
          <w:tcPr>
            <w:tcW w:w="992" w:type="dxa"/>
          </w:tcPr>
          <w:p w:rsidR="002652B9" w:rsidRDefault="002652B9" w:rsidP="002652B9">
            <w:pPr>
              <w:jc w:val="center"/>
              <w:rPr>
                <w:rFonts w:ascii="Times New Roman" w:hAnsi="Times New Roman" w:cs="Times New Roman"/>
                <w:sz w:val="22"/>
                <w:szCs w:val="22"/>
              </w:rPr>
            </w:pPr>
            <w:r>
              <w:rPr>
                <w:rFonts w:ascii="Times New Roman" w:hAnsi="Times New Roman" w:cs="Times New Roman"/>
                <w:sz w:val="22"/>
                <w:szCs w:val="22"/>
              </w:rPr>
              <w:t>АИ-92</w:t>
            </w:r>
          </w:p>
        </w:tc>
        <w:tc>
          <w:tcPr>
            <w:tcW w:w="992" w:type="dxa"/>
          </w:tcPr>
          <w:p w:rsidR="002652B9" w:rsidRDefault="002652B9" w:rsidP="002652B9">
            <w:pPr>
              <w:jc w:val="center"/>
              <w:rPr>
                <w:rFonts w:ascii="Times New Roman" w:hAnsi="Times New Roman" w:cs="Times New Roman"/>
                <w:sz w:val="22"/>
                <w:szCs w:val="22"/>
              </w:rPr>
            </w:pPr>
            <w:r>
              <w:rPr>
                <w:rFonts w:ascii="Times New Roman" w:hAnsi="Times New Roman" w:cs="Times New Roman"/>
                <w:sz w:val="22"/>
                <w:szCs w:val="22"/>
              </w:rPr>
              <w:t>АИ-95</w:t>
            </w:r>
          </w:p>
        </w:tc>
        <w:tc>
          <w:tcPr>
            <w:tcW w:w="992" w:type="dxa"/>
          </w:tcPr>
          <w:p w:rsidR="002652B9" w:rsidRDefault="002652B9" w:rsidP="002652B9">
            <w:pPr>
              <w:jc w:val="center"/>
              <w:rPr>
                <w:rFonts w:ascii="Times New Roman" w:hAnsi="Times New Roman" w:cs="Times New Roman"/>
                <w:sz w:val="22"/>
                <w:szCs w:val="22"/>
              </w:rPr>
            </w:pPr>
            <w:r>
              <w:rPr>
                <w:rFonts w:ascii="Times New Roman" w:hAnsi="Times New Roman" w:cs="Times New Roman"/>
                <w:sz w:val="22"/>
                <w:szCs w:val="22"/>
              </w:rPr>
              <w:t>ДТ</w:t>
            </w:r>
          </w:p>
        </w:tc>
        <w:tc>
          <w:tcPr>
            <w:tcW w:w="993" w:type="dxa"/>
          </w:tcPr>
          <w:p w:rsidR="002652B9" w:rsidRDefault="002652B9" w:rsidP="002652B9">
            <w:pPr>
              <w:jc w:val="center"/>
              <w:rPr>
                <w:rFonts w:ascii="Times New Roman" w:hAnsi="Times New Roman" w:cs="Times New Roman"/>
                <w:sz w:val="22"/>
                <w:szCs w:val="22"/>
              </w:rPr>
            </w:pPr>
            <w:r>
              <w:rPr>
                <w:rFonts w:ascii="Times New Roman" w:hAnsi="Times New Roman" w:cs="Times New Roman"/>
                <w:sz w:val="22"/>
                <w:szCs w:val="22"/>
              </w:rPr>
              <w:t>ГАЗ</w:t>
            </w:r>
          </w:p>
        </w:tc>
      </w:tr>
      <w:tr w:rsidR="002652B9" w:rsidTr="008021B7">
        <w:tc>
          <w:tcPr>
            <w:tcW w:w="835" w:type="dxa"/>
          </w:tcPr>
          <w:p w:rsidR="002652B9" w:rsidRDefault="002652B9" w:rsidP="00B02FF8">
            <w:pPr>
              <w:jc w:val="center"/>
              <w:rPr>
                <w:rFonts w:ascii="Times New Roman" w:hAnsi="Times New Roman" w:cs="Times New Roman"/>
                <w:sz w:val="22"/>
                <w:szCs w:val="22"/>
              </w:rPr>
            </w:pPr>
            <w:r>
              <w:rPr>
                <w:rFonts w:ascii="Times New Roman" w:hAnsi="Times New Roman" w:cs="Times New Roman"/>
                <w:sz w:val="22"/>
                <w:szCs w:val="22"/>
              </w:rPr>
              <w:t>1</w:t>
            </w:r>
          </w:p>
        </w:tc>
        <w:tc>
          <w:tcPr>
            <w:tcW w:w="4689" w:type="dxa"/>
          </w:tcPr>
          <w:p w:rsidR="002652B9" w:rsidRPr="007172F6" w:rsidRDefault="002652B9" w:rsidP="002652B9">
            <w:pPr>
              <w:jc w:val="both"/>
              <w:rPr>
                <w:rFonts w:ascii="Times New Roman" w:hAnsi="Times New Roman" w:cs="Times New Roman"/>
                <w:sz w:val="22"/>
                <w:szCs w:val="22"/>
              </w:rPr>
            </w:pPr>
            <w:r>
              <w:rPr>
                <w:rFonts w:ascii="Times New Roman" w:hAnsi="Times New Roman" w:cs="Times New Roman"/>
                <w:sz w:val="22"/>
                <w:szCs w:val="22"/>
              </w:rPr>
              <w:t>АЗС «Башнефть-розница»</w:t>
            </w:r>
          </w:p>
        </w:tc>
        <w:tc>
          <w:tcPr>
            <w:tcW w:w="992" w:type="dxa"/>
          </w:tcPr>
          <w:p w:rsidR="002652B9" w:rsidRPr="007A72B8" w:rsidRDefault="002652B9" w:rsidP="002652B9">
            <w:pPr>
              <w:jc w:val="center"/>
              <w:rPr>
                <w:rFonts w:ascii="Times New Roman" w:hAnsi="Times New Roman" w:cs="Times New Roman"/>
                <w:sz w:val="22"/>
                <w:szCs w:val="22"/>
              </w:rPr>
            </w:pPr>
          </w:p>
        </w:tc>
        <w:tc>
          <w:tcPr>
            <w:tcW w:w="992" w:type="dxa"/>
          </w:tcPr>
          <w:p w:rsidR="002652B9" w:rsidRPr="007A72B8" w:rsidRDefault="002652B9" w:rsidP="002652B9">
            <w:pPr>
              <w:jc w:val="center"/>
              <w:rPr>
                <w:rFonts w:ascii="Times New Roman" w:hAnsi="Times New Roman" w:cs="Times New Roman"/>
                <w:sz w:val="22"/>
                <w:szCs w:val="22"/>
              </w:rPr>
            </w:pPr>
          </w:p>
        </w:tc>
        <w:tc>
          <w:tcPr>
            <w:tcW w:w="992" w:type="dxa"/>
          </w:tcPr>
          <w:p w:rsidR="002652B9" w:rsidRPr="007A72B8" w:rsidRDefault="002652B9" w:rsidP="002652B9">
            <w:pPr>
              <w:jc w:val="center"/>
              <w:rPr>
                <w:rFonts w:ascii="Times New Roman" w:hAnsi="Times New Roman" w:cs="Times New Roman"/>
                <w:sz w:val="22"/>
                <w:szCs w:val="22"/>
              </w:rPr>
            </w:pPr>
          </w:p>
        </w:tc>
        <w:tc>
          <w:tcPr>
            <w:tcW w:w="993" w:type="dxa"/>
          </w:tcPr>
          <w:p w:rsidR="002652B9" w:rsidRPr="007A72B8" w:rsidRDefault="002652B9" w:rsidP="002652B9">
            <w:pPr>
              <w:jc w:val="center"/>
              <w:rPr>
                <w:rFonts w:ascii="Times New Roman" w:hAnsi="Times New Roman" w:cs="Times New Roman"/>
                <w:sz w:val="22"/>
                <w:szCs w:val="22"/>
              </w:rPr>
            </w:pPr>
          </w:p>
        </w:tc>
      </w:tr>
      <w:tr w:rsidR="002652B9" w:rsidTr="008021B7">
        <w:tc>
          <w:tcPr>
            <w:tcW w:w="835" w:type="dxa"/>
          </w:tcPr>
          <w:p w:rsidR="002652B9" w:rsidRDefault="002652B9" w:rsidP="00B02FF8">
            <w:pPr>
              <w:jc w:val="center"/>
              <w:rPr>
                <w:rFonts w:ascii="Times New Roman" w:hAnsi="Times New Roman" w:cs="Times New Roman"/>
                <w:sz w:val="22"/>
                <w:szCs w:val="22"/>
              </w:rPr>
            </w:pPr>
            <w:r>
              <w:rPr>
                <w:rFonts w:ascii="Times New Roman" w:hAnsi="Times New Roman" w:cs="Times New Roman"/>
                <w:sz w:val="22"/>
                <w:szCs w:val="22"/>
              </w:rPr>
              <w:t>2</w:t>
            </w:r>
          </w:p>
        </w:tc>
        <w:tc>
          <w:tcPr>
            <w:tcW w:w="4689" w:type="dxa"/>
          </w:tcPr>
          <w:p w:rsidR="002652B9" w:rsidRDefault="002652B9" w:rsidP="002652B9">
            <w:pPr>
              <w:jc w:val="both"/>
              <w:rPr>
                <w:rFonts w:ascii="Times New Roman" w:hAnsi="Times New Roman" w:cs="Times New Roman"/>
                <w:sz w:val="22"/>
                <w:szCs w:val="22"/>
              </w:rPr>
            </w:pPr>
            <w:r>
              <w:rPr>
                <w:rFonts w:ascii="Times New Roman" w:hAnsi="Times New Roman" w:cs="Times New Roman"/>
                <w:sz w:val="22"/>
                <w:szCs w:val="22"/>
              </w:rPr>
              <w:t>АЗС «</w:t>
            </w:r>
            <w:r>
              <w:rPr>
                <w:rFonts w:ascii="Times New Roman" w:hAnsi="Times New Roman" w:cs="Times New Roman"/>
                <w:sz w:val="22"/>
                <w:szCs w:val="22"/>
                <w:lang w:val="en-US"/>
              </w:rPr>
              <w:t>Brent Fueller</w:t>
            </w:r>
            <w:r>
              <w:rPr>
                <w:rFonts w:ascii="Times New Roman" w:hAnsi="Times New Roman" w:cs="Times New Roman"/>
                <w:sz w:val="22"/>
                <w:szCs w:val="22"/>
              </w:rPr>
              <w:t>»</w:t>
            </w:r>
          </w:p>
        </w:tc>
        <w:tc>
          <w:tcPr>
            <w:tcW w:w="992" w:type="dxa"/>
          </w:tcPr>
          <w:p w:rsidR="002652B9" w:rsidRPr="007A72B8" w:rsidRDefault="002652B9" w:rsidP="002652B9">
            <w:pPr>
              <w:jc w:val="center"/>
              <w:rPr>
                <w:rFonts w:ascii="Times New Roman" w:hAnsi="Times New Roman" w:cs="Times New Roman"/>
                <w:sz w:val="22"/>
                <w:szCs w:val="22"/>
              </w:rPr>
            </w:pPr>
          </w:p>
        </w:tc>
        <w:tc>
          <w:tcPr>
            <w:tcW w:w="992" w:type="dxa"/>
          </w:tcPr>
          <w:p w:rsidR="002652B9" w:rsidRPr="007A72B8" w:rsidRDefault="002652B9" w:rsidP="002652B9">
            <w:pPr>
              <w:jc w:val="center"/>
              <w:rPr>
                <w:rFonts w:ascii="Times New Roman" w:hAnsi="Times New Roman" w:cs="Times New Roman"/>
                <w:sz w:val="22"/>
                <w:szCs w:val="22"/>
              </w:rPr>
            </w:pPr>
          </w:p>
        </w:tc>
        <w:tc>
          <w:tcPr>
            <w:tcW w:w="992" w:type="dxa"/>
          </w:tcPr>
          <w:p w:rsidR="002652B9" w:rsidRPr="007A72B8" w:rsidRDefault="002652B9" w:rsidP="002652B9">
            <w:pPr>
              <w:jc w:val="center"/>
              <w:rPr>
                <w:rFonts w:ascii="Times New Roman" w:hAnsi="Times New Roman" w:cs="Times New Roman"/>
                <w:sz w:val="22"/>
                <w:szCs w:val="22"/>
              </w:rPr>
            </w:pPr>
          </w:p>
        </w:tc>
        <w:tc>
          <w:tcPr>
            <w:tcW w:w="993" w:type="dxa"/>
          </w:tcPr>
          <w:p w:rsidR="002652B9" w:rsidRPr="007A72B8" w:rsidRDefault="002652B9" w:rsidP="002652B9">
            <w:pPr>
              <w:jc w:val="center"/>
              <w:rPr>
                <w:rFonts w:ascii="Times New Roman" w:hAnsi="Times New Roman" w:cs="Times New Roman"/>
                <w:sz w:val="22"/>
                <w:szCs w:val="22"/>
              </w:rPr>
            </w:pPr>
          </w:p>
        </w:tc>
      </w:tr>
      <w:tr w:rsidR="007A72B8" w:rsidTr="008021B7">
        <w:tc>
          <w:tcPr>
            <w:tcW w:w="835" w:type="dxa"/>
          </w:tcPr>
          <w:p w:rsidR="007A72B8" w:rsidRDefault="007A72B8" w:rsidP="007A72B8">
            <w:pPr>
              <w:jc w:val="center"/>
              <w:rPr>
                <w:rFonts w:ascii="Times New Roman" w:hAnsi="Times New Roman" w:cs="Times New Roman"/>
                <w:sz w:val="22"/>
                <w:szCs w:val="22"/>
              </w:rPr>
            </w:pPr>
            <w:r>
              <w:rPr>
                <w:rFonts w:ascii="Times New Roman" w:hAnsi="Times New Roman" w:cs="Times New Roman"/>
                <w:sz w:val="22"/>
                <w:szCs w:val="22"/>
              </w:rPr>
              <w:t>3</w:t>
            </w:r>
          </w:p>
        </w:tc>
        <w:tc>
          <w:tcPr>
            <w:tcW w:w="4689" w:type="dxa"/>
          </w:tcPr>
          <w:p w:rsidR="007A72B8" w:rsidRDefault="007A72B8" w:rsidP="007A72B8">
            <w:pPr>
              <w:jc w:val="both"/>
              <w:rPr>
                <w:rFonts w:ascii="Times New Roman" w:hAnsi="Times New Roman" w:cs="Times New Roman"/>
                <w:sz w:val="22"/>
                <w:szCs w:val="22"/>
              </w:rPr>
            </w:pPr>
            <w:r>
              <w:rPr>
                <w:rFonts w:ascii="Times New Roman" w:hAnsi="Times New Roman" w:cs="Times New Roman"/>
                <w:sz w:val="22"/>
                <w:szCs w:val="22"/>
              </w:rPr>
              <w:t>АЗС «Оренойл»</w:t>
            </w:r>
          </w:p>
        </w:tc>
        <w:tc>
          <w:tcPr>
            <w:tcW w:w="992" w:type="dxa"/>
          </w:tcPr>
          <w:p w:rsidR="007A72B8" w:rsidRPr="007A72B8" w:rsidRDefault="007A72B8" w:rsidP="007A72B8">
            <w:pPr>
              <w:jc w:val="center"/>
              <w:rPr>
                <w:rFonts w:ascii="Times New Roman" w:hAnsi="Times New Roman" w:cs="Times New Roman"/>
                <w:sz w:val="22"/>
                <w:szCs w:val="22"/>
              </w:rPr>
            </w:pPr>
          </w:p>
        </w:tc>
        <w:tc>
          <w:tcPr>
            <w:tcW w:w="992" w:type="dxa"/>
          </w:tcPr>
          <w:p w:rsidR="007A72B8" w:rsidRPr="007A72B8" w:rsidRDefault="007A72B8" w:rsidP="007A72B8">
            <w:pPr>
              <w:jc w:val="center"/>
              <w:rPr>
                <w:rFonts w:ascii="Times New Roman" w:hAnsi="Times New Roman" w:cs="Times New Roman"/>
                <w:sz w:val="22"/>
                <w:szCs w:val="22"/>
              </w:rPr>
            </w:pPr>
          </w:p>
        </w:tc>
        <w:tc>
          <w:tcPr>
            <w:tcW w:w="992" w:type="dxa"/>
          </w:tcPr>
          <w:p w:rsidR="007A72B8" w:rsidRPr="007A72B8" w:rsidRDefault="007A72B8" w:rsidP="007A72B8">
            <w:pPr>
              <w:jc w:val="center"/>
              <w:rPr>
                <w:rFonts w:ascii="Times New Roman" w:hAnsi="Times New Roman" w:cs="Times New Roman"/>
                <w:sz w:val="22"/>
                <w:szCs w:val="22"/>
              </w:rPr>
            </w:pPr>
          </w:p>
        </w:tc>
        <w:tc>
          <w:tcPr>
            <w:tcW w:w="993" w:type="dxa"/>
          </w:tcPr>
          <w:p w:rsidR="007A72B8" w:rsidRPr="007A72B8" w:rsidRDefault="007A72B8" w:rsidP="007A72B8">
            <w:pPr>
              <w:jc w:val="center"/>
              <w:rPr>
                <w:rFonts w:ascii="Times New Roman" w:hAnsi="Times New Roman" w:cs="Times New Roman"/>
                <w:sz w:val="22"/>
                <w:szCs w:val="22"/>
              </w:rPr>
            </w:pPr>
          </w:p>
        </w:tc>
      </w:tr>
      <w:tr w:rsidR="007A72B8" w:rsidTr="008021B7">
        <w:tc>
          <w:tcPr>
            <w:tcW w:w="835" w:type="dxa"/>
          </w:tcPr>
          <w:p w:rsidR="007A72B8" w:rsidRDefault="007A72B8" w:rsidP="007A72B8">
            <w:pPr>
              <w:jc w:val="center"/>
              <w:rPr>
                <w:rFonts w:ascii="Times New Roman" w:hAnsi="Times New Roman" w:cs="Times New Roman"/>
                <w:sz w:val="22"/>
                <w:szCs w:val="22"/>
              </w:rPr>
            </w:pPr>
            <w:r>
              <w:rPr>
                <w:rFonts w:ascii="Times New Roman" w:hAnsi="Times New Roman" w:cs="Times New Roman"/>
                <w:sz w:val="22"/>
                <w:szCs w:val="22"/>
              </w:rPr>
              <w:t>4</w:t>
            </w:r>
          </w:p>
        </w:tc>
        <w:tc>
          <w:tcPr>
            <w:tcW w:w="4689" w:type="dxa"/>
          </w:tcPr>
          <w:p w:rsidR="007A72B8" w:rsidRDefault="007A72B8" w:rsidP="007A72B8">
            <w:pPr>
              <w:jc w:val="both"/>
              <w:rPr>
                <w:rFonts w:ascii="Times New Roman" w:hAnsi="Times New Roman" w:cs="Times New Roman"/>
                <w:sz w:val="22"/>
                <w:szCs w:val="22"/>
              </w:rPr>
            </w:pPr>
            <w:r>
              <w:rPr>
                <w:rFonts w:ascii="Times New Roman" w:hAnsi="Times New Roman" w:cs="Times New Roman"/>
                <w:sz w:val="22"/>
                <w:szCs w:val="22"/>
              </w:rPr>
              <w:t>АЗС «Ростанефть»</w:t>
            </w:r>
          </w:p>
        </w:tc>
        <w:tc>
          <w:tcPr>
            <w:tcW w:w="992" w:type="dxa"/>
          </w:tcPr>
          <w:p w:rsidR="007A72B8" w:rsidRPr="007A72B8" w:rsidRDefault="007A72B8" w:rsidP="007A72B8">
            <w:pPr>
              <w:jc w:val="center"/>
              <w:rPr>
                <w:rFonts w:ascii="Times New Roman" w:hAnsi="Times New Roman" w:cs="Times New Roman"/>
                <w:sz w:val="22"/>
                <w:szCs w:val="22"/>
              </w:rPr>
            </w:pPr>
          </w:p>
        </w:tc>
        <w:tc>
          <w:tcPr>
            <w:tcW w:w="992" w:type="dxa"/>
          </w:tcPr>
          <w:p w:rsidR="007A72B8" w:rsidRPr="007A72B8" w:rsidRDefault="007A72B8" w:rsidP="007A72B8">
            <w:pPr>
              <w:jc w:val="center"/>
              <w:rPr>
                <w:rFonts w:ascii="Times New Roman" w:hAnsi="Times New Roman" w:cs="Times New Roman"/>
                <w:sz w:val="22"/>
                <w:szCs w:val="22"/>
              </w:rPr>
            </w:pPr>
          </w:p>
        </w:tc>
        <w:tc>
          <w:tcPr>
            <w:tcW w:w="992" w:type="dxa"/>
          </w:tcPr>
          <w:p w:rsidR="007A72B8" w:rsidRPr="007A72B8" w:rsidRDefault="007A72B8" w:rsidP="007A72B8">
            <w:pPr>
              <w:jc w:val="center"/>
              <w:rPr>
                <w:rFonts w:ascii="Times New Roman" w:hAnsi="Times New Roman" w:cs="Times New Roman"/>
                <w:sz w:val="22"/>
                <w:szCs w:val="22"/>
              </w:rPr>
            </w:pPr>
          </w:p>
        </w:tc>
        <w:tc>
          <w:tcPr>
            <w:tcW w:w="993" w:type="dxa"/>
          </w:tcPr>
          <w:p w:rsidR="007A72B8" w:rsidRPr="007A72B8" w:rsidRDefault="007A72B8" w:rsidP="007A72B8">
            <w:pPr>
              <w:jc w:val="center"/>
              <w:rPr>
                <w:rFonts w:ascii="Times New Roman" w:hAnsi="Times New Roman" w:cs="Times New Roman"/>
                <w:sz w:val="22"/>
                <w:szCs w:val="22"/>
              </w:rPr>
            </w:pPr>
          </w:p>
        </w:tc>
      </w:tr>
      <w:tr w:rsidR="007A72B8" w:rsidTr="008021B7">
        <w:tc>
          <w:tcPr>
            <w:tcW w:w="835" w:type="dxa"/>
          </w:tcPr>
          <w:p w:rsidR="007A72B8" w:rsidRDefault="007A72B8" w:rsidP="007A72B8">
            <w:pPr>
              <w:jc w:val="center"/>
              <w:rPr>
                <w:rFonts w:ascii="Times New Roman" w:hAnsi="Times New Roman" w:cs="Times New Roman"/>
                <w:sz w:val="22"/>
                <w:szCs w:val="22"/>
              </w:rPr>
            </w:pPr>
            <w:r>
              <w:rPr>
                <w:rFonts w:ascii="Times New Roman" w:hAnsi="Times New Roman" w:cs="Times New Roman"/>
                <w:sz w:val="22"/>
                <w:szCs w:val="22"/>
              </w:rPr>
              <w:t>5</w:t>
            </w:r>
          </w:p>
        </w:tc>
        <w:tc>
          <w:tcPr>
            <w:tcW w:w="4689" w:type="dxa"/>
          </w:tcPr>
          <w:p w:rsidR="007A72B8" w:rsidRDefault="007A72B8" w:rsidP="007A72B8">
            <w:pPr>
              <w:jc w:val="both"/>
              <w:rPr>
                <w:rFonts w:ascii="Times New Roman" w:hAnsi="Times New Roman" w:cs="Times New Roman"/>
                <w:sz w:val="22"/>
                <w:szCs w:val="22"/>
              </w:rPr>
            </w:pPr>
            <w:r>
              <w:rPr>
                <w:rFonts w:ascii="Times New Roman" w:hAnsi="Times New Roman" w:cs="Times New Roman"/>
                <w:sz w:val="22"/>
                <w:szCs w:val="22"/>
              </w:rPr>
              <w:t>АЗС «Ростаойл»</w:t>
            </w:r>
          </w:p>
        </w:tc>
        <w:tc>
          <w:tcPr>
            <w:tcW w:w="992" w:type="dxa"/>
          </w:tcPr>
          <w:p w:rsidR="007A72B8" w:rsidRPr="007A72B8" w:rsidRDefault="007A72B8" w:rsidP="007A72B8">
            <w:pPr>
              <w:jc w:val="center"/>
              <w:rPr>
                <w:rFonts w:ascii="Times New Roman" w:hAnsi="Times New Roman" w:cs="Times New Roman"/>
                <w:sz w:val="22"/>
                <w:szCs w:val="22"/>
              </w:rPr>
            </w:pPr>
          </w:p>
        </w:tc>
        <w:tc>
          <w:tcPr>
            <w:tcW w:w="992" w:type="dxa"/>
          </w:tcPr>
          <w:p w:rsidR="007A72B8" w:rsidRPr="007A72B8" w:rsidRDefault="007A72B8" w:rsidP="007A72B8">
            <w:pPr>
              <w:jc w:val="center"/>
              <w:rPr>
                <w:rFonts w:ascii="Times New Roman" w:hAnsi="Times New Roman" w:cs="Times New Roman"/>
                <w:sz w:val="22"/>
                <w:szCs w:val="22"/>
              </w:rPr>
            </w:pPr>
          </w:p>
        </w:tc>
        <w:tc>
          <w:tcPr>
            <w:tcW w:w="992" w:type="dxa"/>
          </w:tcPr>
          <w:p w:rsidR="007A72B8" w:rsidRPr="007A72B8" w:rsidRDefault="007A72B8" w:rsidP="007A72B8">
            <w:pPr>
              <w:jc w:val="center"/>
              <w:rPr>
                <w:rFonts w:ascii="Times New Roman" w:hAnsi="Times New Roman" w:cs="Times New Roman"/>
                <w:sz w:val="22"/>
                <w:szCs w:val="22"/>
              </w:rPr>
            </w:pPr>
          </w:p>
        </w:tc>
        <w:tc>
          <w:tcPr>
            <w:tcW w:w="993" w:type="dxa"/>
          </w:tcPr>
          <w:p w:rsidR="007A72B8" w:rsidRPr="007A72B8" w:rsidRDefault="007A72B8" w:rsidP="007A72B8">
            <w:pPr>
              <w:jc w:val="center"/>
              <w:rPr>
                <w:rFonts w:ascii="Times New Roman" w:hAnsi="Times New Roman" w:cs="Times New Roman"/>
                <w:sz w:val="22"/>
                <w:szCs w:val="22"/>
              </w:rPr>
            </w:pPr>
          </w:p>
        </w:tc>
      </w:tr>
      <w:tr w:rsidR="007A72B8" w:rsidTr="008021B7">
        <w:tc>
          <w:tcPr>
            <w:tcW w:w="835" w:type="dxa"/>
          </w:tcPr>
          <w:p w:rsidR="007A72B8" w:rsidRDefault="007A72B8" w:rsidP="007A72B8">
            <w:pPr>
              <w:jc w:val="center"/>
              <w:rPr>
                <w:rFonts w:ascii="Times New Roman" w:hAnsi="Times New Roman" w:cs="Times New Roman"/>
                <w:sz w:val="22"/>
                <w:szCs w:val="22"/>
              </w:rPr>
            </w:pPr>
            <w:r>
              <w:rPr>
                <w:rFonts w:ascii="Times New Roman" w:hAnsi="Times New Roman" w:cs="Times New Roman"/>
                <w:sz w:val="22"/>
                <w:szCs w:val="22"/>
              </w:rPr>
              <w:t>6</w:t>
            </w:r>
          </w:p>
        </w:tc>
        <w:tc>
          <w:tcPr>
            <w:tcW w:w="4689" w:type="dxa"/>
          </w:tcPr>
          <w:p w:rsidR="007A72B8" w:rsidRDefault="007A72B8" w:rsidP="007A72B8">
            <w:pPr>
              <w:jc w:val="both"/>
              <w:rPr>
                <w:rFonts w:ascii="Times New Roman" w:hAnsi="Times New Roman" w:cs="Times New Roman"/>
                <w:sz w:val="22"/>
                <w:szCs w:val="22"/>
              </w:rPr>
            </w:pPr>
            <w:r>
              <w:rPr>
                <w:rFonts w:ascii="Times New Roman" w:hAnsi="Times New Roman" w:cs="Times New Roman"/>
                <w:sz w:val="22"/>
                <w:szCs w:val="22"/>
              </w:rPr>
              <w:t>АЗС «Газпром»</w:t>
            </w:r>
          </w:p>
        </w:tc>
        <w:tc>
          <w:tcPr>
            <w:tcW w:w="992" w:type="dxa"/>
          </w:tcPr>
          <w:p w:rsidR="007A72B8" w:rsidRPr="007A72B8" w:rsidRDefault="007A72B8" w:rsidP="007A72B8">
            <w:pPr>
              <w:jc w:val="center"/>
              <w:rPr>
                <w:rFonts w:ascii="Times New Roman" w:hAnsi="Times New Roman" w:cs="Times New Roman"/>
                <w:sz w:val="22"/>
                <w:szCs w:val="22"/>
              </w:rPr>
            </w:pPr>
          </w:p>
        </w:tc>
        <w:tc>
          <w:tcPr>
            <w:tcW w:w="992" w:type="dxa"/>
          </w:tcPr>
          <w:p w:rsidR="007A72B8" w:rsidRPr="007A72B8" w:rsidRDefault="007A72B8" w:rsidP="007A72B8">
            <w:pPr>
              <w:jc w:val="center"/>
              <w:rPr>
                <w:rFonts w:ascii="Times New Roman" w:hAnsi="Times New Roman" w:cs="Times New Roman"/>
                <w:sz w:val="22"/>
                <w:szCs w:val="22"/>
              </w:rPr>
            </w:pPr>
          </w:p>
        </w:tc>
        <w:tc>
          <w:tcPr>
            <w:tcW w:w="992" w:type="dxa"/>
          </w:tcPr>
          <w:p w:rsidR="007A72B8" w:rsidRPr="007A72B8" w:rsidRDefault="007A72B8" w:rsidP="007A72B8">
            <w:pPr>
              <w:jc w:val="center"/>
              <w:rPr>
                <w:rFonts w:ascii="Times New Roman" w:hAnsi="Times New Roman" w:cs="Times New Roman"/>
                <w:sz w:val="22"/>
                <w:szCs w:val="22"/>
              </w:rPr>
            </w:pPr>
          </w:p>
        </w:tc>
        <w:tc>
          <w:tcPr>
            <w:tcW w:w="993" w:type="dxa"/>
          </w:tcPr>
          <w:p w:rsidR="007A72B8" w:rsidRPr="007A72B8" w:rsidRDefault="007A72B8" w:rsidP="007A72B8">
            <w:pPr>
              <w:jc w:val="center"/>
              <w:rPr>
                <w:rFonts w:ascii="Times New Roman" w:hAnsi="Times New Roman" w:cs="Times New Roman"/>
                <w:sz w:val="22"/>
                <w:szCs w:val="22"/>
              </w:rPr>
            </w:pPr>
          </w:p>
        </w:tc>
      </w:tr>
      <w:tr w:rsidR="007A72B8" w:rsidTr="008021B7">
        <w:tc>
          <w:tcPr>
            <w:tcW w:w="835" w:type="dxa"/>
          </w:tcPr>
          <w:p w:rsidR="007A72B8" w:rsidRDefault="007A72B8" w:rsidP="007A72B8">
            <w:pPr>
              <w:jc w:val="center"/>
              <w:rPr>
                <w:rFonts w:ascii="Times New Roman" w:hAnsi="Times New Roman" w:cs="Times New Roman"/>
                <w:sz w:val="22"/>
                <w:szCs w:val="22"/>
              </w:rPr>
            </w:pPr>
            <w:r>
              <w:rPr>
                <w:rFonts w:ascii="Times New Roman" w:hAnsi="Times New Roman" w:cs="Times New Roman"/>
                <w:sz w:val="22"/>
                <w:szCs w:val="22"/>
              </w:rPr>
              <w:t>7</w:t>
            </w:r>
          </w:p>
        </w:tc>
        <w:tc>
          <w:tcPr>
            <w:tcW w:w="4689" w:type="dxa"/>
          </w:tcPr>
          <w:p w:rsidR="007A72B8" w:rsidRDefault="007A72B8" w:rsidP="007A72B8">
            <w:pPr>
              <w:jc w:val="both"/>
              <w:rPr>
                <w:rFonts w:ascii="Times New Roman" w:hAnsi="Times New Roman" w:cs="Times New Roman"/>
                <w:sz w:val="22"/>
                <w:szCs w:val="22"/>
              </w:rPr>
            </w:pPr>
            <w:r>
              <w:rPr>
                <w:rFonts w:ascii="Times New Roman" w:hAnsi="Times New Roman" w:cs="Times New Roman"/>
                <w:sz w:val="22"/>
                <w:szCs w:val="22"/>
              </w:rPr>
              <w:t>АЗС «Ресурс»</w:t>
            </w:r>
          </w:p>
        </w:tc>
        <w:tc>
          <w:tcPr>
            <w:tcW w:w="992" w:type="dxa"/>
          </w:tcPr>
          <w:p w:rsidR="007A72B8" w:rsidRPr="007A72B8" w:rsidRDefault="007A72B8" w:rsidP="007A72B8">
            <w:pPr>
              <w:jc w:val="center"/>
              <w:rPr>
                <w:rFonts w:ascii="Times New Roman" w:hAnsi="Times New Roman" w:cs="Times New Roman"/>
                <w:sz w:val="22"/>
                <w:szCs w:val="22"/>
              </w:rPr>
            </w:pPr>
          </w:p>
        </w:tc>
        <w:tc>
          <w:tcPr>
            <w:tcW w:w="992" w:type="dxa"/>
          </w:tcPr>
          <w:p w:rsidR="007A72B8" w:rsidRPr="007A72B8" w:rsidRDefault="007A72B8" w:rsidP="007A72B8">
            <w:pPr>
              <w:jc w:val="center"/>
              <w:rPr>
                <w:rFonts w:ascii="Times New Roman" w:hAnsi="Times New Roman" w:cs="Times New Roman"/>
                <w:sz w:val="22"/>
                <w:szCs w:val="22"/>
              </w:rPr>
            </w:pPr>
          </w:p>
        </w:tc>
        <w:tc>
          <w:tcPr>
            <w:tcW w:w="992" w:type="dxa"/>
          </w:tcPr>
          <w:p w:rsidR="007A72B8" w:rsidRPr="007A72B8" w:rsidRDefault="007A72B8" w:rsidP="007A72B8">
            <w:pPr>
              <w:jc w:val="center"/>
              <w:rPr>
                <w:rFonts w:ascii="Times New Roman" w:hAnsi="Times New Roman" w:cs="Times New Roman"/>
                <w:sz w:val="22"/>
                <w:szCs w:val="22"/>
              </w:rPr>
            </w:pPr>
          </w:p>
        </w:tc>
        <w:tc>
          <w:tcPr>
            <w:tcW w:w="993" w:type="dxa"/>
          </w:tcPr>
          <w:p w:rsidR="007A72B8" w:rsidRPr="007A72B8" w:rsidRDefault="007A72B8" w:rsidP="007A72B8">
            <w:pPr>
              <w:jc w:val="center"/>
              <w:rPr>
                <w:rFonts w:ascii="Times New Roman" w:hAnsi="Times New Roman" w:cs="Times New Roman"/>
                <w:sz w:val="22"/>
                <w:szCs w:val="22"/>
              </w:rPr>
            </w:pPr>
          </w:p>
        </w:tc>
      </w:tr>
      <w:tr w:rsidR="007A72B8" w:rsidTr="008021B7">
        <w:tc>
          <w:tcPr>
            <w:tcW w:w="835" w:type="dxa"/>
          </w:tcPr>
          <w:p w:rsidR="007A72B8" w:rsidRDefault="007A72B8" w:rsidP="007A72B8">
            <w:pPr>
              <w:jc w:val="center"/>
              <w:rPr>
                <w:rFonts w:ascii="Times New Roman" w:hAnsi="Times New Roman" w:cs="Times New Roman"/>
                <w:sz w:val="22"/>
                <w:szCs w:val="22"/>
              </w:rPr>
            </w:pPr>
            <w:r>
              <w:rPr>
                <w:rFonts w:ascii="Times New Roman" w:hAnsi="Times New Roman" w:cs="Times New Roman"/>
                <w:sz w:val="22"/>
                <w:szCs w:val="22"/>
              </w:rPr>
              <w:t>8</w:t>
            </w:r>
          </w:p>
        </w:tc>
        <w:tc>
          <w:tcPr>
            <w:tcW w:w="4689" w:type="dxa"/>
          </w:tcPr>
          <w:p w:rsidR="007A72B8" w:rsidRDefault="007A72B8" w:rsidP="007A72B8">
            <w:pPr>
              <w:jc w:val="both"/>
              <w:rPr>
                <w:rFonts w:ascii="Times New Roman" w:hAnsi="Times New Roman" w:cs="Times New Roman"/>
                <w:sz w:val="22"/>
                <w:szCs w:val="22"/>
              </w:rPr>
            </w:pPr>
            <w:r>
              <w:rPr>
                <w:rFonts w:ascii="Times New Roman" w:hAnsi="Times New Roman" w:cs="Times New Roman"/>
                <w:sz w:val="22"/>
                <w:szCs w:val="22"/>
              </w:rPr>
              <w:t>АЗС «Гарант-Маркет»</w:t>
            </w:r>
          </w:p>
        </w:tc>
        <w:tc>
          <w:tcPr>
            <w:tcW w:w="992" w:type="dxa"/>
          </w:tcPr>
          <w:p w:rsidR="007A72B8" w:rsidRPr="007A72B8" w:rsidRDefault="007A72B8" w:rsidP="007A72B8">
            <w:pPr>
              <w:jc w:val="center"/>
              <w:rPr>
                <w:rFonts w:ascii="Times New Roman" w:hAnsi="Times New Roman" w:cs="Times New Roman"/>
                <w:sz w:val="22"/>
                <w:szCs w:val="22"/>
              </w:rPr>
            </w:pPr>
          </w:p>
        </w:tc>
        <w:tc>
          <w:tcPr>
            <w:tcW w:w="992" w:type="dxa"/>
          </w:tcPr>
          <w:p w:rsidR="007A72B8" w:rsidRPr="007A72B8" w:rsidRDefault="007A72B8" w:rsidP="007A72B8">
            <w:pPr>
              <w:jc w:val="center"/>
              <w:rPr>
                <w:rFonts w:ascii="Times New Roman" w:hAnsi="Times New Roman" w:cs="Times New Roman"/>
                <w:sz w:val="22"/>
                <w:szCs w:val="22"/>
              </w:rPr>
            </w:pPr>
          </w:p>
        </w:tc>
        <w:tc>
          <w:tcPr>
            <w:tcW w:w="992" w:type="dxa"/>
          </w:tcPr>
          <w:p w:rsidR="007A72B8" w:rsidRPr="007A72B8" w:rsidRDefault="007A72B8" w:rsidP="007A72B8">
            <w:pPr>
              <w:jc w:val="center"/>
              <w:rPr>
                <w:rFonts w:ascii="Times New Roman" w:hAnsi="Times New Roman" w:cs="Times New Roman"/>
                <w:sz w:val="22"/>
                <w:szCs w:val="22"/>
              </w:rPr>
            </w:pPr>
          </w:p>
        </w:tc>
        <w:tc>
          <w:tcPr>
            <w:tcW w:w="993" w:type="dxa"/>
          </w:tcPr>
          <w:p w:rsidR="007A72B8" w:rsidRPr="007A72B8" w:rsidRDefault="007A72B8" w:rsidP="007A72B8">
            <w:pPr>
              <w:jc w:val="center"/>
              <w:rPr>
                <w:rFonts w:ascii="Times New Roman" w:hAnsi="Times New Roman" w:cs="Times New Roman"/>
                <w:sz w:val="22"/>
                <w:szCs w:val="22"/>
              </w:rPr>
            </w:pPr>
          </w:p>
        </w:tc>
      </w:tr>
      <w:tr w:rsidR="002652B9" w:rsidTr="008021B7">
        <w:tc>
          <w:tcPr>
            <w:tcW w:w="835" w:type="dxa"/>
          </w:tcPr>
          <w:p w:rsidR="002652B9" w:rsidRDefault="002652B9" w:rsidP="00B02FF8">
            <w:pPr>
              <w:jc w:val="center"/>
              <w:rPr>
                <w:rFonts w:ascii="Times New Roman" w:hAnsi="Times New Roman" w:cs="Times New Roman"/>
                <w:sz w:val="22"/>
                <w:szCs w:val="22"/>
              </w:rPr>
            </w:pPr>
            <w:r>
              <w:rPr>
                <w:rFonts w:ascii="Times New Roman" w:hAnsi="Times New Roman" w:cs="Times New Roman"/>
                <w:sz w:val="22"/>
                <w:szCs w:val="22"/>
              </w:rPr>
              <w:t>9</w:t>
            </w:r>
          </w:p>
        </w:tc>
        <w:tc>
          <w:tcPr>
            <w:tcW w:w="4689" w:type="dxa"/>
          </w:tcPr>
          <w:p w:rsidR="002652B9" w:rsidRDefault="002652B9" w:rsidP="002652B9">
            <w:pPr>
              <w:jc w:val="both"/>
              <w:rPr>
                <w:rFonts w:ascii="Times New Roman" w:hAnsi="Times New Roman" w:cs="Times New Roman"/>
                <w:sz w:val="22"/>
                <w:szCs w:val="22"/>
              </w:rPr>
            </w:pPr>
            <w:r>
              <w:rPr>
                <w:rFonts w:ascii="Times New Roman" w:hAnsi="Times New Roman" w:cs="Times New Roman"/>
                <w:sz w:val="22"/>
                <w:szCs w:val="22"/>
              </w:rPr>
              <w:t>АГЗС «Ника-Газ»</w:t>
            </w:r>
          </w:p>
        </w:tc>
        <w:tc>
          <w:tcPr>
            <w:tcW w:w="992" w:type="dxa"/>
          </w:tcPr>
          <w:p w:rsidR="002652B9" w:rsidRPr="007A72B8" w:rsidRDefault="002652B9" w:rsidP="002652B9">
            <w:pPr>
              <w:jc w:val="center"/>
              <w:rPr>
                <w:rFonts w:ascii="Times New Roman" w:hAnsi="Times New Roman" w:cs="Times New Roman"/>
                <w:sz w:val="22"/>
                <w:szCs w:val="22"/>
              </w:rPr>
            </w:pPr>
          </w:p>
        </w:tc>
        <w:tc>
          <w:tcPr>
            <w:tcW w:w="992" w:type="dxa"/>
          </w:tcPr>
          <w:p w:rsidR="002652B9" w:rsidRPr="007A72B8" w:rsidRDefault="002652B9" w:rsidP="002652B9">
            <w:pPr>
              <w:jc w:val="center"/>
              <w:rPr>
                <w:rFonts w:ascii="Times New Roman" w:hAnsi="Times New Roman" w:cs="Times New Roman"/>
                <w:sz w:val="22"/>
                <w:szCs w:val="22"/>
              </w:rPr>
            </w:pPr>
          </w:p>
        </w:tc>
        <w:tc>
          <w:tcPr>
            <w:tcW w:w="992" w:type="dxa"/>
          </w:tcPr>
          <w:p w:rsidR="002652B9" w:rsidRPr="007A72B8" w:rsidRDefault="002652B9" w:rsidP="002652B9">
            <w:pPr>
              <w:jc w:val="center"/>
              <w:rPr>
                <w:rFonts w:ascii="Times New Roman" w:hAnsi="Times New Roman" w:cs="Times New Roman"/>
                <w:sz w:val="22"/>
                <w:szCs w:val="22"/>
              </w:rPr>
            </w:pPr>
          </w:p>
        </w:tc>
        <w:tc>
          <w:tcPr>
            <w:tcW w:w="993" w:type="dxa"/>
          </w:tcPr>
          <w:p w:rsidR="002652B9" w:rsidRPr="007A72B8" w:rsidRDefault="002652B9" w:rsidP="002652B9">
            <w:pPr>
              <w:jc w:val="center"/>
              <w:rPr>
                <w:rFonts w:ascii="Times New Roman" w:hAnsi="Times New Roman" w:cs="Times New Roman"/>
                <w:sz w:val="22"/>
                <w:szCs w:val="22"/>
              </w:rPr>
            </w:pPr>
          </w:p>
        </w:tc>
      </w:tr>
      <w:tr w:rsidR="002652B9" w:rsidTr="008021B7">
        <w:tc>
          <w:tcPr>
            <w:tcW w:w="835" w:type="dxa"/>
          </w:tcPr>
          <w:p w:rsidR="002652B9" w:rsidRDefault="002652B9" w:rsidP="00B02FF8">
            <w:pPr>
              <w:jc w:val="center"/>
              <w:rPr>
                <w:rFonts w:ascii="Times New Roman" w:hAnsi="Times New Roman" w:cs="Times New Roman"/>
                <w:sz w:val="22"/>
                <w:szCs w:val="22"/>
              </w:rPr>
            </w:pPr>
            <w:r>
              <w:rPr>
                <w:rFonts w:ascii="Times New Roman" w:hAnsi="Times New Roman" w:cs="Times New Roman"/>
                <w:sz w:val="22"/>
                <w:szCs w:val="22"/>
              </w:rPr>
              <w:t>10</w:t>
            </w:r>
          </w:p>
        </w:tc>
        <w:tc>
          <w:tcPr>
            <w:tcW w:w="4689" w:type="dxa"/>
          </w:tcPr>
          <w:p w:rsidR="002652B9" w:rsidRDefault="002652B9" w:rsidP="002652B9">
            <w:pPr>
              <w:jc w:val="both"/>
              <w:rPr>
                <w:rFonts w:ascii="Times New Roman" w:hAnsi="Times New Roman" w:cs="Times New Roman"/>
                <w:sz w:val="22"/>
                <w:szCs w:val="22"/>
              </w:rPr>
            </w:pPr>
            <w:r>
              <w:rPr>
                <w:rFonts w:ascii="Times New Roman" w:hAnsi="Times New Roman" w:cs="Times New Roman"/>
                <w:sz w:val="22"/>
                <w:szCs w:val="22"/>
              </w:rPr>
              <w:t>АГЗС «Ника-Газ-56»</w:t>
            </w:r>
          </w:p>
        </w:tc>
        <w:tc>
          <w:tcPr>
            <w:tcW w:w="992" w:type="dxa"/>
          </w:tcPr>
          <w:p w:rsidR="002652B9" w:rsidRPr="007A72B8" w:rsidRDefault="002652B9" w:rsidP="002652B9">
            <w:pPr>
              <w:jc w:val="center"/>
              <w:rPr>
                <w:rFonts w:ascii="Times New Roman" w:hAnsi="Times New Roman" w:cs="Times New Roman"/>
                <w:sz w:val="22"/>
                <w:szCs w:val="22"/>
              </w:rPr>
            </w:pPr>
          </w:p>
        </w:tc>
        <w:tc>
          <w:tcPr>
            <w:tcW w:w="992" w:type="dxa"/>
          </w:tcPr>
          <w:p w:rsidR="002652B9" w:rsidRPr="007A72B8" w:rsidRDefault="002652B9" w:rsidP="002652B9">
            <w:pPr>
              <w:jc w:val="center"/>
              <w:rPr>
                <w:rFonts w:ascii="Times New Roman" w:hAnsi="Times New Roman" w:cs="Times New Roman"/>
                <w:sz w:val="22"/>
                <w:szCs w:val="22"/>
              </w:rPr>
            </w:pPr>
          </w:p>
        </w:tc>
        <w:tc>
          <w:tcPr>
            <w:tcW w:w="992" w:type="dxa"/>
          </w:tcPr>
          <w:p w:rsidR="002652B9" w:rsidRPr="007A72B8" w:rsidRDefault="002652B9" w:rsidP="002652B9">
            <w:pPr>
              <w:jc w:val="center"/>
              <w:rPr>
                <w:rFonts w:ascii="Times New Roman" w:hAnsi="Times New Roman" w:cs="Times New Roman"/>
                <w:sz w:val="22"/>
                <w:szCs w:val="22"/>
              </w:rPr>
            </w:pPr>
          </w:p>
        </w:tc>
        <w:tc>
          <w:tcPr>
            <w:tcW w:w="993" w:type="dxa"/>
          </w:tcPr>
          <w:p w:rsidR="002652B9" w:rsidRPr="007A72B8" w:rsidRDefault="002652B9" w:rsidP="002652B9">
            <w:pPr>
              <w:jc w:val="center"/>
              <w:rPr>
                <w:rFonts w:ascii="Times New Roman" w:hAnsi="Times New Roman" w:cs="Times New Roman"/>
                <w:sz w:val="22"/>
                <w:szCs w:val="22"/>
              </w:rPr>
            </w:pPr>
          </w:p>
        </w:tc>
      </w:tr>
      <w:tr w:rsidR="002652B9" w:rsidTr="008021B7">
        <w:tc>
          <w:tcPr>
            <w:tcW w:w="835" w:type="dxa"/>
          </w:tcPr>
          <w:p w:rsidR="002652B9" w:rsidRDefault="002652B9" w:rsidP="00B02FF8">
            <w:pPr>
              <w:jc w:val="center"/>
              <w:rPr>
                <w:rFonts w:ascii="Times New Roman" w:hAnsi="Times New Roman" w:cs="Times New Roman"/>
                <w:sz w:val="22"/>
                <w:szCs w:val="22"/>
              </w:rPr>
            </w:pPr>
            <w:r>
              <w:rPr>
                <w:rFonts w:ascii="Times New Roman" w:hAnsi="Times New Roman" w:cs="Times New Roman"/>
                <w:sz w:val="22"/>
                <w:szCs w:val="22"/>
              </w:rPr>
              <w:t>11</w:t>
            </w:r>
          </w:p>
        </w:tc>
        <w:tc>
          <w:tcPr>
            <w:tcW w:w="4689" w:type="dxa"/>
          </w:tcPr>
          <w:p w:rsidR="002652B9" w:rsidRDefault="002652B9" w:rsidP="002652B9">
            <w:pPr>
              <w:jc w:val="both"/>
              <w:rPr>
                <w:rFonts w:ascii="Times New Roman" w:hAnsi="Times New Roman" w:cs="Times New Roman"/>
                <w:sz w:val="22"/>
                <w:szCs w:val="22"/>
              </w:rPr>
            </w:pPr>
            <w:r>
              <w:rPr>
                <w:rFonts w:ascii="Times New Roman" w:hAnsi="Times New Roman" w:cs="Times New Roman"/>
                <w:sz w:val="22"/>
                <w:szCs w:val="22"/>
              </w:rPr>
              <w:t>АГЗС «Колорит»</w:t>
            </w:r>
          </w:p>
        </w:tc>
        <w:tc>
          <w:tcPr>
            <w:tcW w:w="992" w:type="dxa"/>
          </w:tcPr>
          <w:p w:rsidR="002652B9" w:rsidRPr="007A72B8" w:rsidRDefault="002652B9" w:rsidP="002652B9">
            <w:pPr>
              <w:jc w:val="center"/>
              <w:rPr>
                <w:rFonts w:ascii="Times New Roman" w:hAnsi="Times New Roman" w:cs="Times New Roman"/>
                <w:sz w:val="22"/>
                <w:szCs w:val="22"/>
              </w:rPr>
            </w:pPr>
          </w:p>
        </w:tc>
        <w:tc>
          <w:tcPr>
            <w:tcW w:w="992" w:type="dxa"/>
          </w:tcPr>
          <w:p w:rsidR="002652B9" w:rsidRPr="007A72B8" w:rsidRDefault="002652B9" w:rsidP="002652B9">
            <w:pPr>
              <w:jc w:val="center"/>
              <w:rPr>
                <w:rFonts w:ascii="Times New Roman" w:hAnsi="Times New Roman" w:cs="Times New Roman"/>
                <w:sz w:val="22"/>
                <w:szCs w:val="22"/>
              </w:rPr>
            </w:pPr>
          </w:p>
        </w:tc>
        <w:tc>
          <w:tcPr>
            <w:tcW w:w="992" w:type="dxa"/>
          </w:tcPr>
          <w:p w:rsidR="002652B9" w:rsidRPr="007A72B8" w:rsidRDefault="002652B9" w:rsidP="002652B9">
            <w:pPr>
              <w:jc w:val="center"/>
              <w:rPr>
                <w:rFonts w:ascii="Times New Roman" w:hAnsi="Times New Roman" w:cs="Times New Roman"/>
                <w:sz w:val="22"/>
                <w:szCs w:val="22"/>
              </w:rPr>
            </w:pPr>
          </w:p>
        </w:tc>
        <w:tc>
          <w:tcPr>
            <w:tcW w:w="993" w:type="dxa"/>
          </w:tcPr>
          <w:p w:rsidR="002652B9" w:rsidRPr="007A72B8" w:rsidRDefault="002652B9" w:rsidP="002652B9">
            <w:pPr>
              <w:jc w:val="center"/>
              <w:rPr>
                <w:rFonts w:ascii="Times New Roman" w:hAnsi="Times New Roman" w:cs="Times New Roman"/>
                <w:sz w:val="22"/>
                <w:szCs w:val="22"/>
              </w:rPr>
            </w:pPr>
          </w:p>
        </w:tc>
      </w:tr>
      <w:tr w:rsidR="002652B9" w:rsidTr="002652B9">
        <w:tc>
          <w:tcPr>
            <w:tcW w:w="9493" w:type="dxa"/>
            <w:gridSpan w:val="6"/>
          </w:tcPr>
          <w:p w:rsidR="002652B9" w:rsidRDefault="002652B9" w:rsidP="002652B9">
            <w:pPr>
              <w:jc w:val="center"/>
              <w:rPr>
                <w:rFonts w:ascii="Times New Roman" w:hAnsi="Times New Roman" w:cs="Times New Roman"/>
                <w:sz w:val="22"/>
                <w:szCs w:val="22"/>
              </w:rPr>
            </w:pPr>
            <w:r>
              <w:rPr>
                <w:rFonts w:ascii="Times New Roman" w:hAnsi="Times New Roman" w:cs="Times New Roman"/>
                <w:sz w:val="22"/>
                <w:szCs w:val="22"/>
              </w:rPr>
              <w:t>За пределами Оренбургской области</w:t>
            </w:r>
          </w:p>
        </w:tc>
      </w:tr>
      <w:tr w:rsidR="002652B9" w:rsidTr="008021B7">
        <w:tc>
          <w:tcPr>
            <w:tcW w:w="835" w:type="dxa"/>
          </w:tcPr>
          <w:p w:rsidR="002652B9" w:rsidRDefault="002652B9" w:rsidP="00B02FF8">
            <w:pPr>
              <w:jc w:val="center"/>
              <w:rPr>
                <w:rFonts w:ascii="Times New Roman" w:hAnsi="Times New Roman" w:cs="Times New Roman"/>
                <w:sz w:val="22"/>
                <w:szCs w:val="22"/>
              </w:rPr>
            </w:pPr>
            <w:r>
              <w:rPr>
                <w:rFonts w:ascii="Times New Roman" w:hAnsi="Times New Roman" w:cs="Times New Roman"/>
                <w:sz w:val="22"/>
                <w:szCs w:val="22"/>
              </w:rPr>
              <w:t>1</w:t>
            </w:r>
          </w:p>
        </w:tc>
        <w:tc>
          <w:tcPr>
            <w:tcW w:w="4689" w:type="dxa"/>
          </w:tcPr>
          <w:p w:rsidR="002652B9" w:rsidRDefault="002652B9" w:rsidP="002652B9">
            <w:pPr>
              <w:jc w:val="both"/>
              <w:rPr>
                <w:rFonts w:ascii="Times New Roman" w:hAnsi="Times New Roman" w:cs="Times New Roman"/>
                <w:sz w:val="22"/>
                <w:szCs w:val="22"/>
              </w:rPr>
            </w:pPr>
            <w:r>
              <w:rPr>
                <w:rFonts w:ascii="Times New Roman" w:hAnsi="Times New Roman" w:cs="Times New Roman"/>
                <w:sz w:val="22"/>
                <w:szCs w:val="22"/>
              </w:rPr>
              <w:t>АЗС «КПД»</w:t>
            </w:r>
          </w:p>
        </w:tc>
        <w:tc>
          <w:tcPr>
            <w:tcW w:w="992" w:type="dxa"/>
          </w:tcPr>
          <w:p w:rsidR="002652B9" w:rsidRDefault="002652B9" w:rsidP="002652B9">
            <w:pPr>
              <w:jc w:val="center"/>
              <w:rPr>
                <w:rFonts w:ascii="Times New Roman" w:hAnsi="Times New Roman" w:cs="Times New Roman"/>
                <w:sz w:val="22"/>
                <w:szCs w:val="22"/>
              </w:rPr>
            </w:pPr>
            <w:bookmarkStart w:id="14" w:name="_GoBack"/>
            <w:bookmarkEnd w:id="14"/>
          </w:p>
        </w:tc>
        <w:tc>
          <w:tcPr>
            <w:tcW w:w="992" w:type="dxa"/>
          </w:tcPr>
          <w:p w:rsidR="002652B9" w:rsidRDefault="002652B9" w:rsidP="002652B9">
            <w:pPr>
              <w:jc w:val="center"/>
              <w:rPr>
                <w:rFonts w:ascii="Times New Roman" w:hAnsi="Times New Roman" w:cs="Times New Roman"/>
                <w:sz w:val="22"/>
                <w:szCs w:val="22"/>
              </w:rPr>
            </w:pPr>
          </w:p>
        </w:tc>
        <w:tc>
          <w:tcPr>
            <w:tcW w:w="992" w:type="dxa"/>
          </w:tcPr>
          <w:p w:rsidR="002652B9" w:rsidRDefault="002652B9" w:rsidP="002652B9">
            <w:pPr>
              <w:jc w:val="center"/>
              <w:rPr>
                <w:rFonts w:ascii="Times New Roman" w:hAnsi="Times New Roman" w:cs="Times New Roman"/>
                <w:sz w:val="22"/>
                <w:szCs w:val="22"/>
              </w:rPr>
            </w:pPr>
          </w:p>
        </w:tc>
        <w:tc>
          <w:tcPr>
            <w:tcW w:w="993" w:type="dxa"/>
          </w:tcPr>
          <w:p w:rsidR="002652B9" w:rsidRDefault="002652B9" w:rsidP="002652B9">
            <w:pPr>
              <w:jc w:val="center"/>
              <w:rPr>
                <w:rFonts w:ascii="Times New Roman" w:hAnsi="Times New Roman" w:cs="Times New Roman"/>
                <w:sz w:val="22"/>
                <w:szCs w:val="22"/>
              </w:rPr>
            </w:pPr>
          </w:p>
        </w:tc>
      </w:tr>
      <w:tr w:rsidR="002652B9" w:rsidTr="008021B7">
        <w:tc>
          <w:tcPr>
            <w:tcW w:w="835" w:type="dxa"/>
          </w:tcPr>
          <w:p w:rsidR="002652B9" w:rsidRDefault="002652B9" w:rsidP="00B02FF8">
            <w:pPr>
              <w:jc w:val="center"/>
              <w:rPr>
                <w:rFonts w:ascii="Times New Roman" w:hAnsi="Times New Roman" w:cs="Times New Roman"/>
                <w:sz w:val="22"/>
                <w:szCs w:val="22"/>
              </w:rPr>
            </w:pPr>
            <w:r>
              <w:rPr>
                <w:rFonts w:ascii="Times New Roman" w:hAnsi="Times New Roman" w:cs="Times New Roman"/>
                <w:sz w:val="22"/>
                <w:szCs w:val="22"/>
              </w:rPr>
              <w:t>2</w:t>
            </w:r>
          </w:p>
        </w:tc>
        <w:tc>
          <w:tcPr>
            <w:tcW w:w="4689" w:type="dxa"/>
          </w:tcPr>
          <w:p w:rsidR="002652B9" w:rsidRDefault="002652B9" w:rsidP="002652B9">
            <w:pPr>
              <w:jc w:val="both"/>
              <w:rPr>
                <w:rFonts w:ascii="Times New Roman" w:hAnsi="Times New Roman" w:cs="Times New Roman"/>
                <w:sz w:val="22"/>
                <w:szCs w:val="22"/>
              </w:rPr>
            </w:pPr>
            <w:r>
              <w:rPr>
                <w:rFonts w:ascii="Times New Roman" w:hAnsi="Times New Roman" w:cs="Times New Roman"/>
                <w:sz w:val="22"/>
                <w:szCs w:val="22"/>
              </w:rPr>
              <w:t>АЗС «Татнефть»</w:t>
            </w:r>
          </w:p>
        </w:tc>
        <w:tc>
          <w:tcPr>
            <w:tcW w:w="992" w:type="dxa"/>
          </w:tcPr>
          <w:p w:rsidR="002652B9" w:rsidRDefault="002652B9" w:rsidP="002652B9">
            <w:pPr>
              <w:jc w:val="center"/>
              <w:rPr>
                <w:rFonts w:ascii="Times New Roman" w:hAnsi="Times New Roman" w:cs="Times New Roman"/>
                <w:sz w:val="22"/>
                <w:szCs w:val="22"/>
              </w:rPr>
            </w:pPr>
          </w:p>
        </w:tc>
        <w:tc>
          <w:tcPr>
            <w:tcW w:w="992" w:type="dxa"/>
          </w:tcPr>
          <w:p w:rsidR="002652B9" w:rsidRDefault="002652B9" w:rsidP="002652B9">
            <w:pPr>
              <w:jc w:val="center"/>
              <w:rPr>
                <w:rFonts w:ascii="Times New Roman" w:hAnsi="Times New Roman" w:cs="Times New Roman"/>
                <w:sz w:val="22"/>
                <w:szCs w:val="22"/>
              </w:rPr>
            </w:pPr>
          </w:p>
        </w:tc>
        <w:tc>
          <w:tcPr>
            <w:tcW w:w="992" w:type="dxa"/>
          </w:tcPr>
          <w:p w:rsidR="002652B9" w:rsidRDefault="002652B9" w:rsidP="002652B9">
            <w:pPr>
              <w:jc w:val="center"/>
              <w:rPr>
                <w:rFonts w:ascii="Times New Roman" w:hAnsi="Times New Roman" w:cs="Times New Roman"/>
                <w:sz w:val="22"/>
                <w:szCs w:val="22"/>
              </w:rPr>
            </w:pPr>
          </w:p>
        </w:tc>
        <w:tc>
          <w:tcPr>
            <w:tcW w:w="993" w:type="dxa"/>
          </w:tcPr>
          <w:p w:rsidR="002652B9" w:rsidRDefault="002652B9" w:rsidP="002652B9">
            <w:pPr>
              <w:jc w:val="center"/>
              <w:rPr>
                <w:rFonts w:ascii="Times New Roman" w:hAnsi="Times New Roman" w:cs="Times New Roman"/>
                <w:sz w:val="22"/>
                <w:szCs w:val="22"/>
              </w:rPr>
            </w:pPr>
          </w:p>
        </w:tc>
      </w:tr>
      <w:tr w:rsidR="002652B9" w:rsidTr="008021B7">
        <w:tc>
          <w:tcPr>
            <w:tcW w:w="835" w:type="dxa"/>
          </w:tcPr>
          <w:p w:rsidR="002652B9" w:rsidRDefault="002652B9" w:rsidP="00B02FF8">
            <w:pPr>
              <w:jc w:val="center"/>
              <w:rPr>
                <w:rFonts w:ascii="Times New Roman" w:hAnsi="Times New Roman" w:cs="Times New Roman"/>
                <w:sz w:val="22"/>
                <w:szCs w:val="22"/>
              </w:rPr>
            </w:pPr>
            <w:r>
              <w:rPr>
                <w:rFonts w:ascii="Times New Roman" w:hAnsi="Times New Roman" w:cs="Times New Roman"/>
                <w:sz w:val="22"/>
                <w:szCs w:val="22"/>
              </w:rPr>
              <w:t>3</w:t>
            </w:r>
          </w:p>
        </w:tc>
        <w:tc>
          <w:tcPr>
            <w:tcW w:w="4689" w:type="dxa"/>
          </w:tcPr>
          <w:p w:rsidR="002652B9" w:rsidRDefault="002652B9" w:rsidP="002652B9">
            <w:pPr>
              <w:jc w:val="both"/>
              <w:rPr>
                <w:rFonts w:ascii="Times New Roman" w:hAnsi="Times New Roman" w:cs="Times New Roman"/>
                <w:sz w:val="22"/>
                <w:szCs w:val="22"/>
              </w:rPr>
            </w:pPr>
            <w:r>
              <w:rPr>
                <w:rFonts w:ascii="Times New Roman" w:hAnsi="Times New Roman" w:cs="Times New Roman"/>
                <w:sz w:val="22"/>
                <w:szCs w:val="22"/>
              </w:rPr>
              <w:t>АЗС «Газпром»</w:t>
            </w:r>
          </w:p>
        </w:tc>
        <w:tc>
          <w:tcPr>
            <w:tcW w:w="992" w:type="dxa"/>
          </w:tcPr>
          <w:p w:rsidR="002652B9" w:rsidRDefault="002652B9" w:rsidP="002652B9">
            <w:pPr>
              <w:jc w:val="center"/>
              <w:rPr>
                <w:rFonts w:ascii="Times New Roman" w:hAnsi="Times New Roman" w:cs="Times New Roman"/>
                <w:sz w:val="22"/>
                <w:szCs w:val="22"/>
              </w:rPr>
            </w:pPr>
          </w:p>
        </w:tc>
        <w:tc>
          <w:tcPr>
            <w:tcW w:w="992" w:type="dxa"/>
          </w:tcPr>
          <w:p w:rsidR="002652B9" w:rsidRDefault="002652B9" w:rsidP="002652B9">
            <w:pPr>
              <w:jc w:val="center"/>
              <w:rPr>
                <w:rFonts w:ascii="Times New Roman" w:hAnsi="Times New Roman" w:cs="Times New Roman"/>
                <w:sz w:val="22"/>
                <w:szCs w:val="22"/>
              </w:rPr>
            </w:pPr>
          </w:p>
        </w:tc>
        <w:tc>
          <w:tcPr>
            <w:tcW w:w="992" w:type="dxa"/>
          </w:tcPr>
          <w:p w:rsidR="002652B9" w:rsidRDefault="002652B9" w:rsidP="002652B9">
            <w:pPr>
              <w:jc w:val="center"/>
              <w:rPr>
                <w:rFonts w:ascii="Times New Roman" w:hAnsi="Times New Roman" w:cs="Times New Roman"/>
                <w:sz w:val="22"/>
                <w:szCs w:val="22"/>
              </w:rPr>
            </w:pPr>
          </w:p>
        </w:tc>
        <w:tc>
          <w:tcPr>
            <w:tcW w:w="993" w:type="dxa"/>
          </w:tcPr>
          <w:p w:rsidR="002652B9" w:rsidRDefault="002652B9" w:rsidP="002652B9">
            <w:pPr>
              <w:jc w:val="center"/>
              <w:rPr>
                <w:rFonts w:ascii="Times New Roman" w:hAnsi="Times New Roman" w:cs="Times New Roman"/>
                <w:sz w:val="22"/>
                <w:szCs w:val="22"/>
              </w:rPr>
            </w:pPr>
          </w:p>
        </w:tc>
      </w:tr>
    </w:tbl>
    <w:p w:rsidR="00BF7170" w:rsidRPr="001C18BE" w:rsidRDefault="00BF7170" w:rsidP="00DB3984">
      <w:pPr>
        <w:ind w:firstLine="851"/>
        <w:jc w:val="both"/>
        <w:rPr>
          <w:rFonts w:ascii="Times New Roman" w:hAnsi="Times New Roman" w:cs="Times New Roman"/>
          <w:sz w:val="22"/>
          <w:szCs w:val="22"/>
        </w:rPr>
      </w:pPr>
    </w:p>
    <w:p w:rsidR="00887108" w:rsidRPr="001C18BE" w:rsidRDefault="00B02FF8" w:rsidP="00DB3984">
      <w:pPr>
        <w:ind w:firstLine="851"/>
        <w:jc w:val="both"/>
        <w:rPr>
          <w:rFonts w:ascii="Times New Roman" w:hAnsi="Times New Roman" w:cs="Times New Roman"/>
          <w:sz w:val="22"/>
          <w:szCs w:val="22"/>
        </w:rPr>
      </w:pPr>
      <w:r>
        <w:rPr>
          <w:rFonts w:ascii="Times New Roman" w:hAnsi="Times New Roman" w:cs="Times New Roman"/>
          <w:sz w:val="22"/>
          <w:szCs w:val="22"/>
        </w:rPr>
        <w:t>2</w:t>
      </w:r>
      <w:r w:rsidR="00887108" w:rsidRPr="001C18BE">
        <w:rPr>
          <w:rFonts w:ascii="Times New Roman" w:hAnsi="Times New Roman" w:cs="Times New Roman"/>
          <w:sz w:val="22"/>
          <w:szCs w:val="22"/>
        </w:rPr>
        <w:t xml:space="preserve">. Цена Сервисных услуг, оказываемых </w:t>
      </w:r>
      <w:r w:rsidR="00E70943">
        <w:rPr>
          <w:rFonts w:ascii="Times New Roman" w:hAnsi="Times New Roman" w:cs="Times New Roman"/>
          <w:sz w:val="22"/>
          <w:szCs w:val="22"/>
        </w:rPr>
        <w:t>ПРОДАВЦОМ</w:t>
      </w:r>
      <w:r w:rsidR="00887108" w:rsidRPr="001C18BE">
        <w:rPr>
          <w:rFonts w:ascii="Times New Roman" w:hAnsi="Times New Roman" w:cs="Times New Roman"/>
          <w:sz w:val="22"/>
          <w:szCs w:val="22"/>
        </w:rPr>
        <w:t xml:space="preserve"> </w:t>
      </w:r>
      <w:r w:rsidR="00E70943">
        <w:rPr>
          <w:rFonts w:ascii="Times New Roman" w:hAnsi="Times New Roman" w:cs="Times New Roman"/>
          <w:sz w:val="22"/>
          <w:szCs w:val="22"/>
        </w:rPr>
        <w:t xml:space="preserve">ПОКУПАТЕЛЮ </w:t>
      </w:r>
      <w:r w:rsidR="00887108" w:rsidRPr="001C18BE">
        <w:rPr>
          <w:rFonts w:ascii="Times New Roman" w:hAnsi="Times New Roman" w:cs="Times New Roman"/>
          <w:sz w:val="22"/>
          <w:szCs w:val="22"/>
        </w:rPr>
        <w:t xml:space="preserve">в отчетном периоде, устанавливается исходя из стоимости общего объема выборки </w:t>
      </w:r>
      <w:r w:rsidR="00FC1827">
        <w:rPr>
          <w:rFonts w:ascii="Times New Roman" w:hAnsi="Times New Roman" w:cs="Times New Roman"/>
          <w:sz w:val="22"/>
          <w:szCs w:val="22"/>
        </w:rPr>
        <w:t>ПОКУПАТЕЛЕМ</w:t>
      </w:r>
      <w:r w:rsidR="00887108" w:rsidRPr="001C18BE">
        <w:rPr>
          <w:rFonts w:ascii="Times New Roman" w:hAnsi="Times New Roman" w:cs="Times New Roman"/>
          <w:sz w:val="22"/>
          <w:szCs w:val="22"/>
        </w:rPr>
        <w:t xml:space="preserve"> Товара, на всех Торговых точках за отчетный период, в размере _</w:t>
      </w:r>
      <w:r w:rsidR="00703DFC">
        <w:rPr>
          <w:rFonts w:ascii="Times New Roman" w:hAnsi="Times New Roman" w:cs="Times New Roman"/>
          <w:sz w:val="22"/>
          <w:szCs w:val="22"/>
        </w:rPr>
        <w:t>__</w:t>
      </w:r>
      <w:r w:rsidR="006F71E5">
        <w:rPr>
          <w:rFonts w:ascii="Times New Roman" w:hAnsi="Times New Roman" w:cs="Times New Roman"/>
          <w:sz w:val="22"/>
          <w:szCs w:val="22"/>
        </w:rPr>
        <w:t>___</w:t>
      </w:r>
      <w:r w:rsidR="00887108" w:rsidRPr="001C18BE">
        <w:rPr>
          <w:rFonts w:ascii="Times New Roman" w:hAnsi="Times New Roman" w:cs="Times New Roman"/>
          <w:sz w:val="22"/>
          <w:szCs w:val="22"/>
        </w:rPr>
        <w:t xml:space="preserve">__ % от стоимости совокупного объема выбранного </w:t>
      </w:r>
      <w:r w:rsidR="00FC1827">
        <w:rPr>
          <w:rFonts w:ascii="Times New Roman" w:hAnsi="Times New Roman" w:cs="Times New Roman"/>
          <w:sz w:val="22"/>
          <w:szCs w:val="22"/>
        </w:rPr>
        <w:t>ПОКУПАТЕЛЕМ</w:t>
      </w:r>
      <w:r w:rsidR="00FC1827" w:rsidRPr="001C18BE">
        <w:rPr>
          <w:rFonts w:ascii="Times New Roman" w:hAnsi="Times New Roman" w:cs="Times New Roman"/>
          <w:sz w:val="22"/>
          <w:szCs w:val="22"/>
        </w:rPr>
        <w:t xml:space="preserve"> </w:t>
      </w:r>
      <w:r w:rsidR="00887108" w:rsidRPr="001C18BE">
        <w:rPr>
          <w:rFonts w:ascii="Times New Roman" w:hAnsi="Times New Roman" w:cs="Times New Roman"/>
          <w:sz w:val="22"/>
          <w:szCs w:val="22"/>
        </w:rPr>
        <w:t>Товара, включая НДС.</w:t>
      </w:r>
    </w:p>
    <w:p w:rsidR="00887108" w:rsidRPr="001C18BE" w:rsidRDefault="00887108" w:rsidP="00DB3984">
      <w:pPr>
        <w:ind w:firstLine="851"/>
        <w:jc w:val="both"/>
        <w:rPr>
          <w:rFonts w:ascii="Times New Roman" w:hAnsi="Times New Roman" w:cs="Times New Roman"/>
          <w:sz w:val="22"/>
          <w:szCs w:val="22"/>
        </w:rPr>
      </w:pPr>
      <w:r w:rsidRPr="001C18BE">
        <w:rPr>
          <w:rFonts w:ascii="Times New Roman" w:hAnsi="Times New Roman" w:cs="Times New Roman"/>
          <w:sz w:val="22"/>
          <w:szCs w:val="22"/>
        </w:rPr>
        <w:t xml:space="preserve">Стороны договорились, что взимание оплаты за Сервисные услуги осуществляется </w:t>
      </w:r>
      <w:r w:rsidR="0053679A">
        <w:rPr>
          <w:rFonts w:ascii="Times New Roman" w:hAnsi="Times New Roman" w:cs="Times New Roman"/>
          <w:sz w:val="22"/>
          <w:szCs w:val="22"/>
        </w:rPr>
        <w:t>ПРОДАВЦОМ</w:t>
      </w:r>
      <w:r w:rsidRPr="001C18BE">
        <w:rPr>
          <w:rFonts w:ascii="Times New Roman" w:hAnsi="Times New Roman" w:cs="Times New Roman"/>
          <w:sz w:val="22"/>
          <w:szCs w:val="22"/>
        </w:rPr>
        <w:t xml:space="preserve"> в первоочередном порядке путем списания денежных средств со Счета договора независимо от назначения платежа, указанного </w:t>
      </w:r>
      <w:r w:rsidR="0053679A">
        <w:rPr>
          <w:rFonts w:ascii="Times New Roman" w:hAnsi="Times New Roman" w:cs="Times New Roman"/>
          <w:sz w:val="22"/>
          <w:szCs w:val="22"/>
        </w:rPr>
        <w:t>ПОКУПАТЕЛЕМ</w:t>
      </w:r>
      <w:r w:rsidRPr="001C18BE">
        <w:rPr>
          <w:rFonts w:ascii="Times New Roman" w:hAnsi="Times New Roman" w:cs="Times New Roman"/>
          <w:sz w:val="22"/>
          <w:szCs w:val="22"/>
        </w:rPr>
        <w:t xml:space="preserve"> при перечислении денежных средств в рамках настоящего Договора.</w:t>
      </w:r>
    </w:p>
    <w:p w:rsidR="005250FD" w:rsidRDefault="00887108" w:rsidP="005250FD">
      <w:pPr>
        <w:ind w:firstLine="851"/>
        <w:jc w:val="both"/>
        <w:rPr>
          <w:rFonts w:ascii="Times New Roman" w:hAnsi="Times New Roman" w:cs="Times New Roman"/>
          <w:sz w:val="22"/>
          <w:szCs w:val="22"/>
        </w:rPr>
      </w:pPr>
      <w:r w:rsidRPr="001C18BE">
        <w:rPr>
          <w:rFonts w:ascii="Times New Roman" w:hAnsi="Times New Roman" w:cs="Times New Roman"/>
          <w:sz w:val="22"/>
          <w:szCs w:val="22"/>
        </w:rPr>
        <w:t xml:space="preserve">Списание оплаты за Сервисные услуги, оказанные в отчетном периоде, осуществляется со Счета договора не позднее 10 числа </w:t>
      </w:r>
      <w:r w:rsidR="005250FD">
        <w:rPr>
          <w:rFonts w:ascii="Times New Roman" w:hAnsi="Times New Roman" w:cs="Times New Roman"/>
          <w:sz w:val="22"/>
          <w:szCs w:val="22"/>
        </w:rPr>
        <w:t>месяца, следующего за отчетным.</w:t>
      </w:r>
    </w:p>
    <w:p w:rsidR="00887108" w:rsidRPr="001C18BE" w:rsidRDefault="005250FD" w:rsidP="00DB3984">
      <w:pPr>
        <w:ind w:firstLine="851"/>
        <w:jc w:val="both"/>
        <w:rPr>
          <w:rFonts w:ascii="Times New Roman" w:hAnsi="Times New Roman" w:cs="Times New Roman"/>
          <w:sz w:val="22"/>
          <w:szCs w:val="22"/>
        </w:rPr>
      </w:pPr>
      <w:r>
        <w:rPr>
          <w:rFonts w:ascii="Times New Roman" w:hAnsi="Times New Roman" w:cs="Times New Roman"/>
          <w:sz w:val="22"/>
          <w:szCs w:val="22"/>
        </w:rPr>
        <w:t>3.</w:t>
      </w:r>
      <w:r w:rsidR="00887108" w:rsidRPr="001C18BE">
        <w:rPr>
          <w:rFonts w:ascii="Times New Roman" w:hAnsi="Times New Roman" w:cs="Times New Roman"/>
          <w:sz w:val="22"/>
          <w:szCs w:val="22"/>
        </w:rPr>
        <w:t xml:space="preserve"> </w:t>
      </w:r>
      <w:r w:rsidR="006C040C">
        <w:rPr>
          <w:rFonts w:ascii="Times New Roman" w:hAnsi="Times New Roman" w:cs="Times New Roman"/>
          <w:sz w:val="22"/>
          <w:szCs w:val="22"/>
        </w:rPr>
        <w:t>ПРОДАВЕЦ</w:t>
      </w:r>
      <w:r w:rsidR="00887108" w:rsidRPr="001C18BE">
        <w:rPr>
          <w:rFonts w:ascii="Times New Roman" w:hAnsi="Times New Roman" w:cs="Times New Roman"/>
          <w:sz w:val="22"/>
          <w:szCs w:val="22"/>
        </w:rPr>
        <w:t xml:space="preserve"> имеет право в одностороннем порядке изменять размер процента, указанный в настоящем Приложении (в т.ч. размер скидки), установить скидку, условия ее начисления либо отменить скидку, с обязательным предварительным уведомлением об этом </w:t>
      </w:r>
      <w:r w:rsidR="006C040C">
        <w:rPr>
          <w:rFonts w:ascii="Times New Roman" w:hAnsi="Times New Roman" w:cs="Times New Roman"/>
          <w:sz w:val="22"/>
          <w:szCs w:val="22"/>
        </w:rPr>
        <w:lastRenderedPageBreak/>
        <w:t>ПОКУПАТЕЛЯ</w:t>
      </w:r>
      <w:r w:rsidR="00887108" w:rsidRPr="001C18BE">
        <w:rPr>
          <w:rFonts w:ascii="Times New Roman" w:hAnsi="Times New Roman" w:cs="Times New Roman"/>
          <w:sz w:val="22"/>
          <w:szCs w:val="22"/>
        </w:rPr>
        <w:t xml:space="preserve"> не менее </w:t>
      </w:r>
      <w:r w:rsidR="006C040C">
        <w:rPr>
          <w:rFonts w:ascii="Times New Roman" w:hAnsi="Times New Roman" w:cs="Times New Roman"/>
          <w:sz w:val="22"/>
          <w:szCs w:val="22"/>
        </w:rPr>
        <w:t>чем за 14</w:t>
      </w:r>
      <w:r w:rsidR="00887108" w:rsidRPr="001C18BE">
        <w:rPr>
          <w:rFonts w:ascii="Times New Roman" w:hAnsi="Times New Roman" w:cs="Times New Roman"/>
          <w:sz w:val="22"/>
          <w:szCs w:val="22"/>
        </w:rPr>
        <w:t xml:space="preserve"> (</w:t>
      </w:r>
      <w:r w:rsidR="006C040C">
        <w:rPr>
          <w:rFonts w:ascii="Times New Roman" w:hAnsi="Times New Roman" w:cs="Times New Roman"/>
          <w:sz w:val="22"/>
          <w:szCs w:val="22"/>
        </w:rPr>
        <w:t>четырнадцать</w:t>
      </w:r>
      <w:r w:rsidR="00887108" w:rsidRPr="001C18BE">
        <w:rPr>
          <w:rFonts w:ascii="Times New Roman" w:hAnsi="Times New Roman" w:cs="Times New Roman"/>
          <w:sz w:val="22"/>
          <w:szCs w:val="22"/>
        </w:rPr>
        <w:t xml:space="preserve">) календарных дня путем </w:t>
      </w:r>
      <w:r w:rsidR="00A8725B">
        <w:rPr>
          <w:rFonts w:ascii="Times New Roman" w:hAnsi="Times New Roman" w:cs="Times New Roman"/>
          <w:sz w:val="22"/>
          <w:szCs w:val="22"/>
        </w:rPr>
        <w:t xml:space="preserve">направления </w:t>
      </w:r>
      <w:r w:rsidR="00887108" w:rsidRPr="001C18BE">
        <w:rPr>
          <w:rFonts w:ascii="Times New Roman" w:hAnsi="Times New Roman" w:cs="Times New Roman"/>
          <w:sz w:val="22"/>
          <w:szCs w:val="22"/>
        </w:rPr>
        <w:t xml:space="preserve">письменного уведомления </w:t>
      </w:r>
      <w:r w:rsidR="00A8725B">
        <w:rPr>
          <w:rFonts w:ascii="Times New Roman" w:hAnsi="Times New Roman" w:cs="Times New Roman"/>
          <w:sz w:val="22"/>
          <w:szCs w:val="22"/>
        </w:rPr>
        <w:t>на</w:t>
      </w:r>
      <w:r w:rsidR="00887108" w:rsidRPr="001C18BE">
        <w:rPr>
          <w:rFonts w:ascii="Times New Roman" w:hAnsi="Times New Roman" w:cs="Times New Roman"/>
          <w:sz w:val="22"/>
          <w:szCs w:val="22"/>
        </w:rPr>
        <w:t xml:space="preserve"> </w:t>
      </w:r>
      <w:r w:rsidR="00A8725B">
        <w:rPr>
          <w:rFonts w:ascii="Times New Roman" w:hAnsi="Times New Roman" w:cs="Times New Roman"/>
          <w:sz w:val="22"/>
          <w:szCs w:val="22"/>
        </w:rPr>
        <w:t>электронную почту, указанную ПОКУПАТЕЛЕМ, а именно _____________</w:t>
      </w:r>
      <w:r w:rsidR="004213F0">
        <w:rPr>
          <w:rFonts w:ascii="Times New Roman" w:hAnsi="Times New Roman" w:cs="Times New Roman"/>
          <w:sz w:val="22"/>
          <w:szCs w:val="22"/>
        </w:rPr>
        <w:t>___</w:t>
      </w:r>
      <w:r w:rsidR="00A8725B">
        <w:rPr>
          <w:rFonts w:ascii="Times New Roman" w:hAnsi="Times New Roman" w:cs="Times New Roman"/>
          <w:sz w:val="22"/>
          <w:szCs w:val="22"/>
        </w:rPr>
        <w:t>___________</w:t>
      </w:r>
      <w:r w:rsidR="00887108" w:rsidRPr="001C18BE">
        <w:rPr>
          <w:rFonts w:ascii="Times New Roman" w:hAnsi="Times New Roman" w:cs="Times New Roman"/>
          <w:sz w:val="22"/>
          <w:szCs w:val="22"/>
        </w:rPr>
        <w:t>.</w:t>
      </w:r>
    </w:p>
    <w:p w:rsidR="006C040C" w:rsidRDefault="00887108" w:rsidP="00DB3984">
      <w:pPr>
        <w:ind w:firstLine="851"/>
        <w:jc w:val="both"/>
        <w:rPr>
          <w:rFonts w:ascii="Times New Roman" w:hAnsi="Times New Roman" w:cs="Times New Roman"/>
          <w:sz w:val="22"/>
          <w:szCs w:val="22"/>
        </w:rPr>
      </w:pPr>
      <w:r w:rsidRPr="001C18BE">
        <w:rPr>
          <w:rFonts w:ascii="Times New Roman" w:hAnsi="Times New Roman" w:cs="Times New Roman"/>
          <w:sz w:val="22"/>
          <w:szCs w:val="22"/>
        </w:rPr>
        <w:t xml:space="preserve">В случае несогласия </w:t>
      </w:r>
      <w:r w:rsidR="006C040C">
        <w:rPr>
          <w:rFonts w:ascii="Times New Roman" w:hAnsi="Times New Roman" w:cs="Times New Roman"/>
          <w:sz w:val="22"/>
          <w:szCs w:val="22"/>
        </w:rPr>
        <w:t>ПОКУПАТЕЛЯ</w:t>
      </w:r>
      <w:r w:rsidR="006C040C" w:rsidRPr="001C18BE">
        <w:rPr>
          <w:rFonts w:ascii="Times New Roman" w:hAnsi="Times New Roman" w:cs="Times New Roman"/>
          <w:sz w:val="22"/>
          <w:szCs w:val="22"/>
        </w:rPr>
        <w:t xml:space="preserve"> </w:t>
      </w:r>
      <w:r w:rsidRPr="001C18BE">
        <w:rPr>
          <w:rFonts w:ascii="Times New Roman" w:hAnsi="Times New Roman" w:cs="Times New Roman"/>
          <w:sz w:val="22"/>
          <w:szCs w:val="22"/>
        </w:rPr>
        <w:t xml:space="preserve">с изменением условий (размерами, условиями начисления, установлением или отменой скидки, размера процента, порядка оплаты и пр.) </w:t>
      </w:r>
      <w:r w:rsidR="006C040C">
        <w:rPr>
          <w:rFonts w:ascii="Times New Roman" w:hAnsi="Times New Roman" w:cs="Times New Roman"/>
          <w:sz w:val="22"/>
          <w:szCs w:val="22"/>
        </w:rPr>
        <w:t>ПОКУПАТЕЛЬ</w:t>
      </w:r>
      <w:r w:rsidR="006C040C" w:rsidRPr="001C18BE">
        <w:rPr>
          <w:rFonts w:ascii="Times New Roman" w:hAnsi="Times New Roman" w:cs="Times New Roman"/>
          <w:sz w:val="22"/>
          <w:szCs w:val="22"/>
        </w:rPr>
        <w:t xml:space="preserve"> </w:t>
      </w:r>
      <w:r w:rsidRPr="001C18BE">
        <w:rPr>
          <w:rFonts w:ascii="Times New Roman" w:hAnsi="Times New Roman" w:cs="Times New Roman"/>
          <w:sz w:val="22"/>
          <w:szCs w:val="22"/>
        </w:rPr>
        <w:t xml:space="preserve">вправе прекратить выборку Товара и расторгнуть Договор в одностороннем порядке, предусмотренном Договором. </w:t>
      </w:r>
    </w:p>
    <w:p w:rsidR="00887108" w:rsidRPr="001C18BE" w:rsidRDefault="006C040C" w:rsidP="00DB3984">
      <w:pPr>
        <w:ind w:firstLine="851"/>
        <w:jc w:val="both"/>
        <w:rPr>
          <w:rFonts w:ascii="Times New Roman" w:hAnsi="Times New Roman" w:cs="Times New Roman"/>
          <w:sz w:val="22"/>
          <w:szCs w:val="22"/>
        </w:rPr>
      </w:pPr>
      <w:r>
        <w:rPr>
          <w:rFonts w:ascii="Times New Roman" w:hAnsi="Times New Roman" w:cs="Times New Roman"/>
          <w:sz w:val="22"/>
          <w:szCs w:val="22"/>
        </w:rPr>
        <w:t xml:space="preserve">4. </w:t>
      </w:r>
      <w:r w:rsidR="00887108" w:rsidRPr="001C18BE">
        <w:rPr>
          <w:rFonts w:ascii="Times New Roman" w:hAnsi="Times New Roman" w:cs="Times New Roman"/>
          <w:sz w:val="22"/>
          <w:szCs w:val="22"/>
        </w:rPr>
        <w:t xml:space="preserve">Специальная цена на Товар, полученный </w:t>
      </w:r>
      <w:r>
        <w:rPr>
          <w:rFonts w:ascii="Times New Roman" w:hAnsi="Times New Roman" w:cs="Times New Roman"/>
          <w:sz w:val="22"/>
          <w:szCs w:val="22"/>
        </w:rPr>
        <w:t>ПОКУПАТЕЛЕМ</w:t>
      </w:r>
      <w:r w:rsidR="00887108" w:rsidRPr="001C18BE">
        <w:rPr>
          <w:rFonts w:ascii="Times New Roman" w:hAnsi="Times New Roman" w:cs="Times New Roman"/>
          <w:sz w:val="22"/>
          <w:szCs w:val="22"/>
        </w:rPr>
        <w:t xml:space="preserve"> после изменения </w:t>
      </w:r>
      <w:r w:rsidR="00D73500">
        <w:rPr>
          <w:rFonts w:ascii="Times New Roman" w:hAnsi="Times New Roman" w:cs="Times New Roman"/>
          <w:sz w:val="22"/>
          <w:szCs w:val="22"/>
        </w:rPr>
        <w:t>ПРОДАВЦОМ</w:t>
      </w:r>
      <w:r w:rsidR="00887108" w:rsidRPr="001C18BE">
        <w:rPr>
          <w:rFonts w:ascii="Times New Roman" w:hAnsi="Times New Roman" w:cs="Times New Roman"/>
          <w:sz w:val="22"/>
          <w:szCs w:val="22"/>
        </w:rPr>
        <w:t xml:space="preserve"> условий определяется в порядке, предусмотренном соответствующим уведомлением </w:t>
      </w:r>
      <w:r w:rsidR="00D73500">
        <w:rPr>
          <w:rFonts w:ascii="Times New Roman" w:hAnsi="Times New Roman" w:cs="Times New Roman"/>
          <w:sz w:val="22"/>
          <w:szCs w:val="22"/>
        </w:rPr>
        <w:t>ПРОДАВЦА</w:t>
      </w:r>
      <w:r w:rsidR="00887108" w:rsidRPr="001C18BE">
        <w:rPr>
          <w:rFonts w:ascii="Times New Roman" w:hAnsi="Times New Roman" w:cs="Times New Roman"/>
          <w:sz w:val="22"/>
          <w:szCs w:val="22"/>
        </w:rPr>
        <w:t xml:space="preserve">. Выборка (получение) Товара </w:t>
      </w:r>
      <w:r>
        <w:rPr>
          <w:rFonts w:ascii="Times New Roman" w:hAnsi="Times New Roman" w:cs="Times New Roman"/>
          <w:sz w:val="22"/>
          <w:szCs w:val="22"/>
        </w:rPr>
        <w:t>ПОКУПАТЕЛЕМ</w:t>
      </w:r>
      <w:r w:rsidR="00887108" w:rsidRPr="001C18BE">
        <w:rPr>
          <w:rFonts w:ascii="Times New Roman" w:hAnsi="Times New Roman" w:cs="Times New Roman"/>
          <w:sz w:val="22"/>
          <w:szCs w:val="22"/>
        </w:rPr>
        <w:t xml:space="preserve"> после изменения </w:t>
      </w:r>
      <w:r w:rsidR="0097728D">
        <w:rPr>
          <w:rFonts w:ascii="Times New Roman" w:hAnsi="Times New Roman" w:cs="Times New Roman"/>
          <w:sz w:val="22"/>
          <w:szCs w:val="22"/>
        </w:rPr>
        <w:t>ПРОДАВЦОМ</w:t>
      </w:r>
      <w:r w:rsidR="00887108" w:rsidRPr="001C18BE">
        <w:rPr>
          <w:rFonts w:ascii="Times New Roman" w:hAnsi="Times New Roman" w:cs="Times New Roman"/>
          <w:sz w:val="22"/>
          <w:szCs w:val="22"/>
        </w:rPr>
        <w:t xml:space="preserve"> условий рассматривается Сторонами</w:t>
      </w:r>
      <w:r w:rsidR="00AE4E45">
        <w:rPr>
          <w:rFonts w:ascii="Times New Roman" w:hAnsi="Times New Roman" w:cs="Times New Roman"/>
          <w:sz w:val="22"/>
          <w:szCs w:val="22"/>
        </w:rPr>
        <w:t>,</w:t>
      </w:r>
      <w:r w:rsidR="00887108" w:rsidRPr="001C18BE">
        <w:rPr>
          <w:rFonts w:ascii="Times New Roman" w:hAnsi="Times New Roman" w:cs="Times New Roman"/>
          <w:sz w:val="22"/>
          <w:szCs w:val="22"/>
        </w:rPr>
        <w:t xml:space="preserve"> как согласие </w:t>
      </w:r>
      <w:r>
        <w:rPr>
          <w:rFonts w:ascii="Times New Roman" w:hAnsi="Times New Roman" w:cs="Times New Roman"/>
          <w:sz w:val="22"/>
          <w:szCs w:val="22"/>
        </w:rPr>
        <w:t>ПОКУПАТЕЛЯ</w:t>
      </w:r>
      <w:r w:rsidR="00887108" w:rsidRPr="001C18BE">
        <w:rPr>
          <w:rFonts w:ascii="Times New Roman" w:hAnsi="Times New Roman" w:cs="Times New Roman"/>
          <w:sz w:val="22"/>
          <w:szCs w:val="22"/>
        </w:rPr>
        <w:t xml:space="preserve"> с условиями, указанными в соответствующем уведомлении</w:t>
      </w:r>
      <w:r>
        <w:rPr>
          <w:rFonts w:ascii="Times New Roman" w:hAnsi="Times New Roman" w:cs="Times New Roman"/>
          <w:sz w:val="22"/>
          <w:szCs w:val="22"/>
        </w:rPr>
        <w:t>.</w:t>
      </w:r>
    </w:p>
    <w:p w:rsidR="00887108" w:rsidRPr="001C18BE" w:rsidRDefault="006C040C" w:rsidP="00DB3984">
      <w:pPr>
        <w:ind w:firstLine="851"/>
        <w:jc w:val="both"/>
        <w:rPr>
          <w:rFonts w:ascii="Times New Roman" w:hAnsi="Times New Roman" w:cs="Times New Roman"/>
          <w:sz w:val="22"/>
          <w:szCs w:val="22"/>
        </w:rPr>
      </w:pPr>
      <w:r>
        <w:rPr>
          <w:rFonts w:ascii="Times New Roman" w:hAnsi="Times New Roman" w:cs="Times New Roman"/>
          <w:sz w:val="22"/>
          <w:szCs w:val="22"/>
        </w:rPr>
        <w:t>5</w:t>
      </w:r>
      <w:r w:rsidR="00887108" w:rsidRPr="001C18BE">
        <w:rPr>
          <w:rFonts w:ascii="Times New Roman" w:hAnsi="Times New Roman" w:cs="Times New Roman"/>
          <w:sz w:val="22"/>
          <w:szCs w:val="22"/>
        </w:rPr>
        <w:t xml:space="preserve">. </w:t>
      </w:r>
      <w:r w:rsidR="0089363C">
        <w:rPr>
          <w:rFonts w:ascii="Times New Roman" w:hAnsi="Times New Roman" w:cs="Times New Roman"/>
          <w:sz w:val="22"/>
          <w:szCs w:val="22"/>
        </w:rPr>
        <w:t>ПОКУПАТЕЛЬ</w:t>
      </w:r>
      <w:r w:rsidR="0089363C" w:rsidRPr="001C18BE">
        <w:rPr>
          <w:rFonts w:ascii="Times New Roman" w:hAnsi="Times New Roman" w:cs="Times New Roman"/>
          <w:sz w:val="22"/>
          <w:szCs w:val="22"/>
        </w:rPr>
        <w:t xml:space="preserve"> </w:t>
      </w:r>
      <w:r w:rsidR="00887108" w:rsidRPr="001C18BE">
        <w:rPr>
          <w:rFonts w:ascii="Times New Roman" w:hAnsi="Times New Roman" w:cs="Times New Roman"/>
          <w:sz w:val="22"/>
          <w:szCs w:val="22"/>
        </w:rPr>
        <w:t xml:space="preserve">перечисляет на расчетный счет </w:t>
      </w:r>
      <w:r w:rsidR="00AA427F">
        <w:rPr>
          <w:rFonts w:ascii="Times New Roman" w:hAnsi="Times New Roman" w:cs="Times New Roman"/>
          <w:sz w:val="22"/>
          <w:szCs w:val="22"/>
        </w:rPr>
        <w:t>ПРОДАВЦА</w:t>
      </w:r>
      <w:r w:rsidR="00887108" w:rsidRPr="001C18BE">
        <w:rPr>
          <w:rFonts w:ascii="Times New Roman" w:hAnsi="Times New Roman" w:cs="Times New Roman"/>
          <w:sz w:val="22"/>
          <w:szCs w:val="22"/>
        </w:rPr>
        <w:t xml:space="preserve"> денежные средства в качестве предоплаты (авансовый платеж) в размере 100 (сто) % от стоимости оказываемых Сервисных услуг и поставляемых Товаров.</w:t>
      </w:r>
    </w:p>
    <w:p w:rsidR="00887108" w:rsidRPr="001C18BE" w:rsidRDefault="006C040C" w:rsidP="00DB3984">
      <w:pPr>
        <w:ind w:firstLine="851"/>
        <w:jc w:val="both"/>
        <w:rPr>
          <w:rFonts w:ascii="Times New Roman" w:hAnsi="Times New Roman" w:cs="Times New Roman"/>
          <w:sz w:val="22"/>
          <w:szCs w:val="22"/>
        </w:rPr>
      </w:pPr>
      <w:r>
        <w:rPr>
          <w:rFonts w:ascii="Times New Roman" w:hAnsi="Times New Roman" w:cs="Times New Roman"/>
          <w:sz w:val="22"/>
          <w:szCs w:val="22"/>
        </w:rPr>
        <w:t>6</w:t>
      </w:r>
      <w:r w:rsidR="00887108" w:rsidRPr="001C18BE">
        <w:rPr>
          <w:rFonts w:ascii="Times New Roman" w:hAnsi="Times New Roman" w:cs="Times New Roman"/>
          <w:sz w:val="22"/>
          <w:szCs w:val="22"/>
        </w:rPr>
        <w:t xml:space="preserve">. Перечень Торговых точек </w:t>
      </w:r>
      <w:r w:rsidR="00AD0EF5">
        <w:rPr>
          <w:rFonts w:ascii="Times New Roman" w:hAnsi="Times New Roman" w:cs="Times New Roman"/>
          <w:sz w:val="22"/>
          <w:szCs w:val="22"/>
        </w:rPr>
        <w:t>ПРОДАВЦА</w:t>
      </w:r>
      <w:r w:rsidR="00887108" w:rsidRPr="001C18BE">
        <w:rPr>
          <w:rFonts w:ascii="Times New Roman" w:hAnsi="Times New Roman" w:cs="Times New Roman"/>
          <w:sz w:val="22"/>
          <w:szCs w:val="22"/>
        </w:rPr>
        <w:t xml:space="preserve">, в отношении которых установлены различные условия ценообразования, доводятся до сведения </w:t>
      </w:r>
      <w:r w:rsidR="0089363C">
        <w:rPr>
          <w:rFonts w:ascii="Times New Roman" w:hAnsi="Times New Roman" w:cs="Times New Roman"/>
          <w:sz w:val="22"/>
          <w:szCs w:val="22"/>
        </w:rPr>
        <w:t>ПОКУПАТЕЛЯ</w:t>
      </w:r>
      <w:r w:rsidR="00887108" w:rsidRPr="001C18BE">
        <w:rPr>
          <w:rFonts w:ascii="Times New Roman" w:hAnsi="Times New Roman" w:cs="Times New Roman"/>
          <w:sz w:val="22"/>
          <w:szCs w:val="22"/>
        </w:rPr>
        <w:t xml:space="preserve"> путем </w:t>
      </w:r>
      <w:r w:rsidR="00AD0EF5">
        <w:rPr>
          <w:rFonts w:ascii="Times New Roman" w:hAnsi="Times New Roman" w:cs="Times New Roman"/>
          <w:sz w:val="22"/>
          <w:szCs w:val="22"/>
        </w:rPr>
        <w:t xml:space="preserve">письменного </w:t>
      </w:r>
      <w:r w:rsidR="00DD5618">
        <w:rPr>
          <w:rFonts w:ascii="Times New Roman" w:hAnsi="Times New Roman" w:cs="Times New Roman"/>
          <w:sz w:val="22"/>
          <w:szCs w:val="22"/>
        </w:rPr>
        <w:t>уведомления, направляемого ПРОДАВЦОМ</w:t>
      </w:r>
      <w:r w:rsidR="00887108" w:rsidRPr="001C18BE">
        <w:rPr>
          <w:rFonts w:ascii="Times New Roman" w:hAnsi="Times New Roman" w:cs="Times New Roman"/>
          <w:sz w:val="22"/>
          <w:szCs w:val="22"/>
        </w:rPr>
        <w:t xml:space="preserve"> </w:t>
      </w:r>
      <w:r w:rsidR="00DD5618">
        <w:rPr>
          <w:rFonts w:ascii="Times New Roman" w:hAnsi="Times New Roman" w:cs="Times New Roman"/>
          <w:sz w:val="22"/>
          <w:szCs w:val="22"/>
        </w:rPr>
        <w:t>на</w:t>
      </w:r>
      <w:r w:rsidR="00DD5618" w:rsidRPr="001C18BE">
        <w:rPr>
          <w:rFonts w:ascii="Times New Roman" w:hAnsi="Times New Roman" w:cs="Times New Roman"/>
          <w:sz w:val="22"/>
          <w:szCs w:val="22"/>
        </w:rPr>
        <w:t xml:space="preserve"> </w:t>
      </w:r>
      <w:r w:rsidR="00DD5618">
        <w:rPr>
          <w:rFonts w:ascii="Times New Roman" w:hAnsi="Times New Roman" w:cs="Times New Roman"/>
          <w:sz w:val="22"/>
          <w:szCs w:val="22"/>
        </w:rPr>
        <w:t>электронную почту, указанную ПОКУПАТЕЛЕМ, а именно ______________________</w:t>
      </w:r>
      <w:r w:rsidR="004213F0">
        <w:rPr>
          <w:rFonts w:ascii="Times New Roman" w:hAnsi="Times New Roman" w:cs="Times New Roman"/>
          <w:sz w:val="22"/>
          <w:szCs w:val="22"/>
        </w:rPr>
        <w:t>_</w:t>
      </w:r>
      <w:r w:rsidR="00DD5618">
        <w:rPr>
          <w:rFonts w:ascii="Times New Roman" w:hAnsi="Times New Roman" w:cs="Times New Roman"/>
          <w:sz w:val="22"/>
          <w:szCs w:val="22"/>
        </w:rPr>
        <w:t>__</w:t>
      </w:r>
      <w:r w:rsidR="00887108" w:rsidRPr="001C18BE">
        <w:rPr>
          <w:rFonts w:ascii="Times New Roman" w:hAnsi="Times New Roman" w:cs="Times New Roman"/>
          <w:sz w:val="22"/>
          <w:szCs w:val="22"/>
        </w:rPr>
        <w:t xml:space="preserve">. До подписания настоящего договора </w:t>
      </w:r>
      <w:r w:rsidR="0089363C">
        <w:rPr>
          <w:rFonts w:ascii="Times New Roman" w:hAnsi="Times New Roman" w:cs="Times New Roman"/>
          <w:sz w:val="22"/>
          <w:szCs w:val="22"/>
        </w:rPr>
        <w:t>ПОКУПАТЕЛЬ</w:t>
      </w:r>
      <w:r w:rsidR="00887108" w:rsidRPr="001C18BE">
        <w:rPr>
          <w:rFonts w:ascii="Times New Roman" w:hAnsi="Times New Roman" w:cs="Times New Roman"/>
          <w:sz w:val="22"/>
          <w:szCs w:val="22"/>
        </w:rPr>
        <w:t xml:space="preserve"> ознакомился со списком Торговых точек </w:t>
      </w:r>
      <w:r w:rsidR="00AD0EF5">
        <w:rPr>
          <w:rFonts w:ascii="Times New Roman" w:hAnsi="Times New Roman" w:cs="Times New Roman"/>
          <w:sz w:val="22"/>
          <w:szCs w:val="22"/>
        </w:rPr>
        <w:t>ПРОДАВЦА</w:t>
      </w:r>
      <w:r w:rsidR="00887108" w:rsidRPr="001C18BE">
        <w:rPr>
          <w:rFonts w:ascii="Times New Roman" w:hAnsi="Times New Roman" w:cs="Times New Roman"/>
          <w:sz w:val="22"/>
          <w:szCs w:val="22"/>
        </w:rPr>
        <w:t>, имеющи</w:t>
      </w:r>
      <w:r w:rsidR="00AD0EF5">
        <w:rPr>
          <w:rFonts w:ascii="Times New Roman" w:hAnsi="Times New Roman" w:cs="Times New Roman"/>
          <w:sz w:val="22"/>
          <w:szCs w:val="22"/>
        </w:rPr>
        <w:t>х</w:t>
      </w:r>
      <w:r w:rsidR="00887108" w:rsidRPr="001C18BE">
        <w:rPr>
          <w:rFonts w:ascii="Times New Roman" w:hAnsi="Times New Roman" w:cs="Times New Roman"/>
          <w:sz w:val="22"/>
          <w:szCs w:val="22"/>
        </w:rPr>
        <w:t xml:space="preserve"> различные условия ценообразования. Все изменения в списки Торговых точек с различными условиями ценообразования и/или изменения в порядок ценообразования на данных Торговых точках вносятся </w:t>
      </w:r>
      <w:r w:rsidR="00AD0EF5">
        <w:rPr>
          <w:rFonts w:ascii="Times New Roman" w:hAnsi="Times New Roman" w:cs="Times New Roman"/>
          <w:sz w:val="22"/>
          <w:szCs w:val="22"/>
        </w:rPr>
        <w:t>ПРОДАВЦОМ</w:t>
      </w:r>
      <w:r w:rsidR="00887108" w:rsidRPr="001C18BE">
        <w:rPr>
          <w:rFonts w:ascii="Times New Roman" w:hAnsi="Times New Roman" w:cs="Times New Roman"/>
          <w:sz w:val="22"/>
          <w:szCs w:val="22"/>
        </w:rPr>
        <w:t xml:space="preserve"> в одностороннем порядке с уведомлением об этом </w:t>
      </w:r>
      <w:r w:rsidR="00C1064C">
        <w:rPr>
          <w:rFonts w:ascii="Times New Roman" w:hAnsi="Times New Roman" w:cs="Times New Roman"/>
          <w:sz w:val="22"/>
          <w:szCs w:val="22"/>
        </w:rPr>
        <w:t>ПОКУПАТЕЛЯ</w:t>
      </w:r>
      <w:r w:rsidR="00887108" w:rsidRPr="001C18BE">
        <w:rPr>
          <w:rFonts w:ascii="Times New Roman" w:hAnsi="Times New Roman" w:cs="Times New Roman"/>
          <w:sz w:val="22"/>
          <w:szCs w:val="22"/>
        </w:rPr>
        <w:t xml:space="preserve"> путем письменного уведомления</w:t>
      </w:r>
      <w:r w:rsidR="00AD0EF5">
        <w:rPr>
          <w:rFonts w:ascii="Times New Roman" w:hAnsi="Times New Roman" w:cs="Times New Roman"/>
          <w:sz w:val="22"/>
          <w:szCs w:val="22"/>
        </w:rPr>
        <w:t>, направляемого ПРОДАВЦОМ</w:t>
      </w:r>
      <w:r w:rsidR="00AD0EF5" w:rsidRPr="001C18BE">
        <w:rPr>
          <w:rFonts w:ascii="Times New Roman" w:hAnsi="Times New Roman" w:cs="Times New Roman"/>
          <w:sz w:val="22"/>
          <w:szCs w:val="22"/>
        </w:rPr>
        <w:t xml:space="preserve"> </w:t>
      </w:r>
      <w:r w:rsidR="00AD0EF5">
        <w:rPr>
          <w:rFonts w:ascii="Times New Roman" w:hAnsi="Times New Roman" w:cs="Times New Roman"/>
          <w:sz w:val="22"/>
          <w:szCs w:val="22"/>
        </w:rPr>
        <w:t>на</w:t>
      </w:r>
      <w:r w:rsidR="00AD0EF5" w:rsidRPr="001C18BE">
        <w:rPr>
          <w:rFonts w:ascii="Times New Roman" w:hAnsi="Times New Roman" w:cs="Times New Roman"/>
          <w:sz w:val="22"/>
          <w:szCs w:val="22"/>
        </w:rPr>
        <w:t xml:space="preserve"> </w:t>
      </w:r>
      <w:r w:rsidR="00AD0EF5">
        <w:rPr>
          <w:rFonts w:ascii="Times New Roman" w:hAnsi="Times New Roman" w:cs="Times New Roman"/>
          <w:sz w:val="22"/>
          <w:szCs w:val="22"/>
        </w:rPr>
        <w:t>электронную почту, указанную ПОКУПАТЕЛЕМ, а именно ____________________</w:t>
      </w:r>
      <w:r w:rsidR="004213F0">
        <w:rPr>
          <w:rFonts w:ascii="Times New Roman" w:hAnsi="Times New Roman" w:cs="Times New Roman"/>
          <w:sz w:val="22"/>
          <w:szCs w:val="22"/>
        </w:rPr>
        <w:t>__</w:t>
      </w:r>
      <w:r w:rsidR="00AD0EF5">
        <w:rPr>
          <w:rFonts w:ascii="Times New Roman" w:hAnsi="Times New Roman" w:cs="Times New Roman"/>
          <w:sz w:val="22"/>
          <w:szCs w:val="22"/>
        </w:rPr>
        <w:t>____</w:t>
      </w:r>
      <w:r w:rsidR="00AD0EF5" w:rsidRPr="001C18BE">
        <w:rPr>
          <w:rFonts w:ascii="Times New Roman" w:hAnsi="Times New Roman" w:cs="Times New Roman"/>
          <w:sz w:val="22"/>
          <w:szCs w:val="22"/>
        </w:rPr>
        <w:t>.</w:t>
      </w:r>
      <w:r w:rsidR="00887108" w:rsidRPr="001C18BE">
        <w:rPr>
          <w:rFonts w:ascii="Times New Roman" w:hAnsi="Times New Roman" w:cs="Times New Roman"/>
          <w:sz w:val="22"/>
          <w:szCs w:val="22"/>
        </w:rPr>
        <w:t xml:space="preserve"> </w:t>
      </w:r>
      <w:r w:rsidR="00C1064C">
        <w:rPr>
          <w:rFonts w:ascii="Times New Roman" w:hAnsi="Times New Roman" w:cs="Times New Roman"/>
          <w:sz w:val="22"/>
          <w:szCs w:val="22"/>
        </w:rPr>
        <w:t>ПОКУПАТЕЛЬ</w:t>
      </w:r>
      <w:r w:rsidR="00887108" w:rsidRPr="001C18BE">
        <w:rPr>
          <w:rFonts w:ascii="Times New Roman" w:hAnsi="Times New Roman" w:cs="Times New Roman"/>
          <w:sz w:val="22"/>
          <w:szCs w:val="22"/>
        </w:rPr>
        <w:t xml:space="preserve"> обязан регулярно получать информацию, содержащуюся в указанных </w:t>
      </w:r>
      <w:r w:rsidR="00DC34ED">
        <w:rPr>
          <w:rFonts w:ascii="Times New Roman" w:hAnsi="Times New Roman" w:cs="Times New Roman"/>
          <w:sz w:val="22"/>
          <w:szCs w:val="22"/>
        </w:rPr>
        <w:t>направляемых Уведомлениях</w:t>
      </w:r>
      <w:r w:rsidR="00887108" w:rsidRPr="001C18BE">
        <w:rPr>
          <w:rFonts w:ascii="Times New Roman" w:hAnsi="Times New Roman" w:cs="Times New Roman"/>
          <w:sz w:val="22"/>
          <w:szCs w:val="22"/>
        </w:rPr>
        <w:t>, и несет все риски, связанные с неисполнением такой обязанности.</w:t>
      </w:r>
    </w:p>
    <w:p w:rsidR="00887108" w:rsidRPr="001C18BE" w:rsidRDefault="00887108" w:rsidP="00DB3984">
      <w:pPr>
        <w:ind w:firstLine="851"/>
        <w:jc w:val="both"/>
        <w:rPr>
          <w:rFonts w:ascii="Times New Roman" w:hAnsi="Times New Roman" w:cs="Times New Roman"/>
          <w:sz w:val="22"/>
          <w:szCs w:val="22"/>
        </w:rPr>
      </w:pPr>
      <w:r w:rsidRPr="001C18BE">
        <w:rPr>
          <w:rFonts w:ascii="Times New Roman" w:hAnsi="Times New Roman" w:cs="Times New Roman"/>
          <w:sz w:val="22"/>
          <w:szCs w:val="22"/>
        </w:rPr>
        <w:t xml:space="preserve">При наличии спора об условиях ценообразования, связанного с отнесением Торговой точки, в которой был приобретен Товар, к тому или иному условию ценообразования, применяются положения пункта 1 ст. 485 и пункта 3 ст. 424 Гражданского кодекса РФ. При этом за цену на аналогичный товар по смыслу данных норм ГК РФ принимается цена, уплаченная за Товар, приобретенный третьими лицами у </w:t>
      </w:r>
      <w:r w:rsidR="00C1064C">
        <w:rPr>
          <w:rFonts w:ascii="Times New Roman" w:hAnsi="Times New Roman" w:cs="Times New Roman"/>
          <w:sz w:val="22"/>
          <w:szCs w:val="22"/>
        </w:rPr>
        <w:t>ПОСТАВЩИКА</w:t>
      </w:r>
      <w:r w:rsidRPr="001C18BE">
        <w:rPr>
          <w:rFonts w:ascii="Times New Roman" w:hAnsi="Times New Roman" w:cs="Times New Roman"/>
          <w:sz w:val="22"/>
          <w:szCs w:val="22"/>
        </w:rPr>
        <w:t xml:space="preserve"> в той же Торговой точке на условиях договора, аналогичного настоящему Договору.</w:t>
      </w:r>
    </w:p>
    <w:p w:rsidR="00887108" w:rsidRPr="001C18BE" w:rsidRDefault="00887108" w:rsidP="00887108">
      <w:pPr>
        <w:jc w:val="both"/>
        <w:rPr>
          <w:rFonts w:ascii="Times New Roman" w:hAnsi="Times New Roman" w:cs="Times New Roman"/>
          <w:sz w:val="22"/>
          <w:szCs w:val="22"/>
        </w:rPr>
      </w:pPr>
    </w:p>
    <w:p w:rsidR="00887108" w:rsidRPr="001C18BE" w:rsidRDefault="00887108" w:rsidP="00887108">
      <w:pPr>
        <w:jc w:val="both"/>
        <w:rPr>
          <w:rFonts w:ascii="Times New Roman" w:hAnsi="Times New Roman" w:cs="Times New Roman"/>
          <w:sz w:val="22"/>
          <w:szCs w:val="22"/>
        </w:rPr>
      </w:pPr>
    </w:p>
    <w:p w:rsidR="00887108" w:rsidRPr="001C18BE" w:rsidRDefault="00887108" w:rsidP="00887108">
      <w:pPr>
        <w:jc w:val="both"/>
        <w:rPr>
          <w:rFonts w:ascii="Times New Roman" w:hAnsi="Times New Roman" w:cs="Times New Roman"/>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636"/>
      </w:tblGrid>
      <w:tr w:rsidR="00887108" w:rsidRPr="001C18BE" w:rsidTr="00AA427F">
        <w:tc>
          <w:tcPr>
            <w:tcW w:w="4776" w:type="dxa"/>
          </w:tcPr>
          <w:p w:rsidR="00887108" w:rsidRPr="001C18BE" w:rsidRDefault="00887108" w:rsidP="00EF3882">
            <w:pPr>
              <w:pStyle w:val="Bodytext20"/>
              <w:shd w:val="clear" w:color="auto" w:fill="auto"/>
              <w:tabs>
                <w:tab w:val="left" w:pos="5174"/>
              </w:tabs>
              <w:spacing w:before="0" w:after="0" w:line="240" w:lineRule="auto"/>
            </w:pPr>
            <w:r w:rsidRPr="001C18BE">
              <w:t>«УТВЕРЖДАЮ»</w:t>
            </w:r>
          </w:p>
          <w:p w:rsidR="00887108" w:rsidRPr="001C18BE" w:rsidRDefault="00887108" w:rsidP="00EF3882">
            <w:pPr>
              <w:pStyle w:val="Bodytext20"/>
              <w:shd w:val="clear" w:color="auto" w:fill="auto"/>
              <w:tabs>
                <w:tab w:val="left" w:pos="5174"/>
              </w:tabs>
              <w:spacing w:before="0" w:after="0" w:line="240" w:lineRule="auto"/>
            </w:pPr>
          </w:p>
          <w:p w:rsidR="00887108" w:rsidRPr="001C18BE" w:rsidRDefault="00887108" w:rsidP="00EF3882">
            <w:pPr>
              <w:suppressAutoHyphens/>
              <w:ind w:right="567"/>
              <w:jc w:val="both"/>
              <w:rPr>
                <w:rFonts w:ascii="Times New Roman" w:eastAsia="Times New Roman" w:hAnsi="Times New Roman" w:cs="Times New Roman"/>
                <w:sz w:val="22"/>
                <w:szCs w:val="22"/>
                <w:lang w:eastAsia="ar-SA"/>
              </w:rPr>
            </w:pPr>
            <w:r w:rsidRPr="001C18BE">
              <w:rPr>
                <w:rFonts w:ascii="Times New Roman" w:eastAsia="Times New Roman" w:hAnsi="Times New Roman" w:cs="Times New Roman"/>
                <w:sz w:val="22"/>
                <w:szCs w:val="22"/>
                <w:lang w:eastAsia="ar-SA"/>
              </w:rPr>
              <w:t xml:space="preserve">Генеральный директор </w:t>
            </w:r>
          </w:p>
          <w:p w:rsidR="00887108" w:rsidRPr="001C18BE" w:rsidRDefault="00887108" w:rsidP="00EF3882">
            <w:pPr>
              <w:suppressAutoHyphens/>
              <w:ind w:right="567"/>
              <w:jc w:val="both"/>
              <w:rPr>
                <w:rFonts w:ascii="Times New Roman" w:eastAsia="Times New Roman" w:hAnsi="Times New Roman" w:cs="Times New Roman"/>
                <w:sz w:val="22"/>
                <w:szCs w:val="22"/>
                <w:lang w:eastAsia="ar-SA"/>
              </w:rPr>
            </w:pPr>
            <w:r w:rsidRPr="001C18BE">
              <w:rPr>
                <w:rFonts w:ascii="Times New Roman" w:eastAsia="Times New Roman" w:hAnsi="Times New Roman" w:cs="Times New Roman"/>
                <w:sz w:val="22"/>
                <w:szCs w:val="22"/>
                <w:lang w:eastAsia="ar-SA"/>
              </w:rPr>
              <w:t>ООО «Платежные решения»</w:t>
            </w:r>
          </w:p>
          <w:p w:rsidR="00887108" w:rsidRPr="001C18BE" w:rsidRDefault="00887108" w:rsidP="00EF3882">
            <w:pPr>
              <w:suppressAutoHyphens/>
              <w:ind w:right="567"/>
              <w:jc w:val="both"/>
              <w:rPr>
                <w:rFonts w:ascii="Times New Roman" w:eastAsia="Times New Roman" w:hAnsi="Times New Roman" w:cs="Times New Roman"/>
                <w:sz w:val="22"/>
                <w:szCs w:val="22"/>
                <w:lang w:eastAsia="ar-SA"/>
              </w:rPr>
            </w:pPr>
          </w:p>
          <w:p w:rsidR="00887108" w:rsidRPr="001C18BE" w:rsidRDefault="00887108" w:rsidP="00EF3882">
            <w:pPr>
              <w:suppressAutoHyphens/>
              <w:ind w:right="567"/>
              <w:jc w:val="both"/>
              <w:rPr>
                <w:rFonts w:ascii="Times New Roman" w:eastAsia="Times New Roman" w:hAnsi="Times New Roman" w:cs="Times New Roman"/>
                <w:sz w:val="22"/>
                <w:szCs w:val="22"/>
                <w:lang w:eastAsia="ar-SA"/>
              </w:rPr>
            </w:pPr>
            <w:r w:rsidRPr="001C18BE">
              <w:rPr>
                <w:rFonts w:ascii="Times New Roman" w:eastAsia="Times New Roman" w:hAnsi="Times New Roman" w:cs="Times New Roman"/>
                <w:sz w:val="22"/>
                <w:szCs w:val="22"/>
                <w:lang w:eastAsia="ar-SA"/>
              </w:rPr>
              <w:t>___________________/ Яснев А.А./</w:t>
            </w:r>
          </w:p>
          <w:p w:rsidR="00887108" w:rsidRPr="001C18BE" w:rsidRDefault="00887108" w:rsidP="00EF3882">
            <w:pPr>
              <w:suppressAutoHyphens/>
              <w:ind w:right="567"/>
              <w:jc w:val="both"/>
              <w:rPr>
                <w:rFonts w:ascii="Times New Roman" w:eastAsia="Times New Roman" w:hAnsi="Times New Roman" w:cs="Times New Roman"/>
                <w:sz w:val="22"/>
                <w:szCs w:val="22"/>
                <w:lang w:eastAsia="ar-SA"/>
              </w:rPr>
            </w:pPr>
          </w:p>
          <w:p w:rsidR="00887108" w:rsidRPr="001C18BE" w:rsidRDefault="00887108" w:rsidP="00EF3882">
            <w:pPr>
              <w:pStyle w:val="Bodytext20"/>
              <w:shd w:val="clear" w:color="auto" w:fill="auto"/>
              <w:tabs>
                <w:tab w:val="left" w:pos="5174"/>
              </w:tabs>
              <w:spacing w:before="0" w:after="0" w:line="240" w:lineRule="auto"/>
            </w:pPr>
            <w:r w:rsidRPr="001C18BE">
              <w:rPr>
                <w:lang w:eastAsia="ar-SA"/>
              </w:rPr>
              <w:t>м.п.</w:t>
            </w:r>
          </w:p>
          <w:p w:rsidR="00887108" w:rsidRPr="001C18BE" w:rsidRDefault="00887108" w:rsidP="00EF3882">
            <w:pPr>
              <w:pStyle w:val="Bodytext20"/>
              <w:shd w:val="clear" w:color="auto" w:fill="auto"/>
              <w:tabs>
                <w:tab w:val="left" w:pos="5174"/>
              </w:tabs>
              <w:spacing w:before="0" w:after="0" w:line="240" w:lineRule="auto"/>
            </w:pPr>
          </w:p>
        </w:tc>
        <w:tc>
          <w:tcPr>
            <w:tcW w:w="4636" w:type="dxa"/>
          </w:tcPr>
          <w:p w:rsidR="00887108" w:rsidRPr="001C18BE" w:rsidRDefault="00887108" w:rsidP="00EF3882">
            <w:pPr>
              <w:pStyle w:val="Bodytext20"/>
              <w:shd w:val="clear" w:color="auto" w:fill="auto"/>
              <w:tabs>
                <w:tab w:val="left" w:pos="5174"/>
              </w:tabs>
              <w:spacing w:before="0" w:after="0" w:line="240" w:lineRule="auto"/>
            </w:pPr>
            <w:r w:rsidRPr="001C18BE">
              <w:t>«УТВЕРЖДАЮ»</w:t>
            </w:r>
          </w:p>
          <w:p w:rsidR="00887108" w:rsidRPr="001C18BE" w:rsidRDefault="00887108" w:rsidP="00EF3882">
            <w:pPr>
              <w:pStyle w:val="Bodytext20"/>
              <w:shd w:val="clear" w:color="auto" w:fill="auto"/>
              <w:tabs>
                <w:tab w:val="left" w:pos="5174"/>
              </w:tabs>
              <w:spacing w:before="0" w:after="0" w:line="240" w:lineRule="auto"/>
            </w:pPr>
          </w:p>
          <w:p w:rsidR="00887108" w:rsidRPr="001C18BE" w:rsidRDefault="00887108" w:rsidP="00EF3882">
            <w:pPr>
              <w:pStyle w:val="Bodytext20"/>
              <w:shd w:val="clear" w:color="auto" w:fill="auto"/>
              <w:tabs>
                <w:tab w:val="left" w:pos="5174"/>
              </w:tabs>
              <w:spacing w:before="0" w:after="0" w:line="240" w:lineRule="auto"/>
            </w:pPr>
          </w:p>
          <w:p w:rsidR="00887108" w:rsidRPr="001C18BE" w:rsidRDefault="00887108" w:rsidP="00EF3882">
            <w:pPr>
              <w:pStyle w:val="Bodytext20"/>
              <w:shd w:val="clear" w:color="auto" w:fill="auto"/>
              <w:tabs>
                <w:tab w:val="left" w:pos="5174"/>
              </w:tabs>
              <w:spacing w:before="0" w:after="0" w:line="240" w:lineRule="auto"/>
            </w:pPr>
          </w:p>
          <w:p w:rsidR="00887108" w:rsidRPr="001C18BE" w:rsidRDefault="00887108" w:rsidP="00EF3882">
            <w:pPr>
              <w:pStyle w:val="Bodytext20"/>
              <w:shd w:val="clear" w:color="auto" w:fill="auto"/>
              <w:tabs>
                <w:tab w:val="left" w:pos="5174"/>
              </w:tabs>
              <w:spacing w:before="0" w:after="0" w:line="240" w:lineRule="auto"/>
            </w:pPr>
          </w:p>
          <w:p w:rsidR="00887108" w:rsidRPr="001C18BE" w:rsidRDefault="00887108" w:rsidP="00EF3882">
            <w:pPr>
              <w:suppressAutoHyphens/>
              <w:ind w:right="567"/>
              <w:jc w:val="both"/>
              <w:rPr>
                <w:rFonts w:ascii="Times New Roman" w:eastAsia="Times New Roman" w:hAnsi="Times New Roman" w:cs="Times New Roman"/>
                <w:sz w:val="22"/>
                <w:szCs w:val="22"/>
                <w:lang w:eastAsia="ar-SA"/>
              </w:rPr>
            </w:pPr>
            <w:r w:rsidRPr="001C18BE">
              <w:rPr>
                <w:rFonts w:ascii="Times New Roman" w:eastAsia="Times New Roman" w:hAnsi="Times New Roman" w:cs="Times New Roman"/>
                <w:sz w:val="22"/>
                <w:szCs w:val="22"/>
                <w:lang w:eastAsia="ar-SA"/>
              </w:rPr>
              <w:t>___________________/ ______________/</w:t>
            </w:r>
          </w:p>
          <w:p w:rsidR="00887108" w:rsidRPr="001C18BE" w:rsidRDefault="00887108" w:rsidP="00EF3882">
            <w:pPr>
              <w:suppressAutoHyphens/>
              <w:ind w:right="567"/>
              <w:jc w:val="both"/>
              <w:rPr>
                <w:rFonts w:ascii="Times New Roman" w:eastAsia="Times New Roman" w:hAnsi="Times New Roman" w:cs="Times New Roman"/>
                <w:sz w:val="22"/>
                <w:szCs w:val="22"/>
                <w:lang w:eastAsia="ar-SA"/>
              </w:rPr>
            </w:pPr>
          </w:p>
          <w:p w:rsidR="00887108" w:rsidRPr="001C18BE" w:rsidRDefault="00887108" w:rsidP="00EF3882">
            <w:pPr>
              <w:pStyle w:val="Bodytext20"/>
              <w:shd w:val="clear" w:color="auto" w:fill="auto"/>
              <w:tabs>
                <w:tab w:val="left" w:pos="5174"/>
              </w:tabs>
              <w:spacing w:before="0" w:after="0" w:line="240" w:lineRule="auto"/>
            </w:pPr>
            <w:r w:rsidRPr="001C18BE">
              <w:rPr>
                <w:lang w:eastAsia="ar-SA"/>
              </w:rPr>
              <w:t>м.п.</w:t>
            </w:r>
          </w:p>
          <w:p w:rsidR="00887108" w:rsidRPr="001C18BE" w:rsidRDefault="00887108" w:rsidP="00EF3882">
            <w:pPr>
              <w:pStyle w:val="Bodytext20"/>
              <w:shd w:val="clear" w:color="auto" w:fill="auto"/>
              <w:tabs>
                <w:tab w:val="left" w:pos="5174"/>
              </w:tabs>
              <w:spacing w:before="0" w:after="0" w:line="240" w:lineRule="auto"/>
            </w:pPr>
          </w:p>
        </w:tc>
      </w:tr>
    </w:tbl>
    <w:p w:rsidR="00887108" w:rsidRPr="001C18BE" w:rsidRDefault="00887108" w:rsidP="00887108">
      <w:pPr>
        <w:jc w:val="both"/>
        <w:rPr>
          <w:rFonts w:ascii="Times New Roman" w:hAnsi="Times New Roman" w:cs="Times New Roman"/>
          <w:sz w:val="22"/>
          <w:szCs w:val="22"/>
        </w:rPr>
      </w:pPr>
    </w:p>
    <w:sectPr w:rsidR="00887108" w:rsidRPr="001C18BE" w:rsidSect="00493545">
      <w:footerReference w:type="default" r:id="rId10"/>
      <w:type w:val="continuous"/>
      <w:pgSz w:w="11900" w:h="16840"/>
      <w:pgMar w:top="993" w:right="679" w:bottom="848" w:left="1701" w:header="0" w:footer="567"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766" w:rsidRDefault="00020766">
      <w:r>
        <w:separator/>
      </w:r>
    </w:p>
  </w:endnote>
  <w:endnote w:type="continuationSeparator" w:id="0">
    <w:p w:rsidR="00020766" w:rsidRDefault="00020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57843"/>
    </w:sdtPr>
    <w:sdtEndPr>
      <w:rPr>
        <w:rFonts w:ascii="Times New Roman" w:hAnsi="Times New Roman" w:cs="Times New Roman"/>
        <w:sz w:val="14"/>
        <w:szCs w:val="14"/>
      </w:rPr>
    </w:sdtEndPr>
    <w:sdtContent>
      <w:p w:rsidR="00493545" w:rsidRPr="00493545" w:rsidRDefault="00325AD8">
        <w:pPr>
          <w:pStyle w:val="a7"/>
          <w:jc w:val="right"/>
          <w:rPr>
            <w:rFonts w:ascii="Times New Roman" w:hAnsi="Times New Roman" w:cs="Times New Roman"/>
            <w:sz w:val="14"/>
            <w:szCs w:val="14"/>
          </w:rPr>
        </w:pPr>
        <w:r w:rsidRPr="00493545">
          <w:rPr>
            <w:rFonts w:ascii="Times New Roman" w:hAnsi="Times New Roman" w:cs="Times New Roman"/>
            <w:sz w:val="14"/>
            <w:szCs w:val="14"/>
          </w:rPr>
          <w:fldChar w:fldCharType="begin"/>
        </w:r>
        <w:r w:rsidR="00493545" w:rsidRPr="00493545">
          <w:rPr>
            <w:rFonts w:ascii="Times New Roman" w:hAnsi="Times New Roman" w:cs="Times New Roman"/>
            <w:sz w:val="14"/>
            <w:szCs w:val="14"/>
          </w:rPr>
          <w:instrText>PAGE   \* MERGEFORMAT</w:instrText>
        </w:r>
        <w:r w:rsidRPr="00493545">
          <w:rPr>
            <w:rFonts w:ascii="Times New Roman" w:hAnsi="Times New Roman" w:cs="Times New Roman"/>
            <w:sz w:val="14"/>
            <w:szCs w:val="14"/>
          </w:rPr>
          <w:fldChar w:fldCharType="separate"/>
        </w:r>
        <w:r w:rsidR="00FF4877">
          <w:rPr>
            <w:rFonts w:ascii="Times New Roman" w:hAnsi="Times New Roman" w:cs="Times New Roman"/>
            <w:noProof/>
            <w:sz w:val="14"/>
            <w:szCs w:val="14"/>
          </w:rPr>
          <w:t>7</w:t>
        </w:r>
        <w:r w:rsidRPr="00493545">
          <w:rPr>
            <w:rFonts w:ascii="Times New Roman" w:hAnsi="Times New Roman" w:cs="Times New Roman"/>
            <w:sz w:val="14"/>
            <w:szCs w:val="14"/>
          </w:rPr>
          <w:fldChar w:fldCharType="end"/>
        </w:r>
      </w:p>
    </w:sdtContent>
  </w:sdt>
  <w:p w:rsidR="009D283F" w:rsidRDefault="009D283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766" w:rsidRDefault="00020766"/>
  </w:footnote>
  <w:footnote w:type="continuationSeparator" w:id="0">
    <w:p w:rsidR="00020766" w:rsidRDefault="000207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8D4"/>
    <w:multiLevelType w:val="multilevel"/>
    <w:tmpl w:val="593A7ED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403C3"/>
    <w:multiLevelType w:val="multilevel"/>
    <w:tmpl w:val="F4680134"/>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B008F"/>
    <w:multiLevelType w:val="multilevel"/>
    <w:tmpl w:val="830A9B12"/>
    <w:lvl w:ilvl="0">
      <w:start w:val="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537ABD"/>
    <w:multiLevelType w:val="multilevel"/>
    <w:tmpl w:val="E1401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F5240"/>
    <w:multiLevelType w:val="multilevel"/>
    <w:tmpl w:val="394C7C8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942D1"/>
    <w:multiLevelType w:val="multilevel"/>
    <w:tmpl w:val="1138E62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9F78B7"/>
    <w:multiLevelType w:val="multilevel"/>
    <w:tmpl w:val="B1B63922"/>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041075"/>
    <w:multiLevelType w:val="multilevel"/>
    <w:tmpl w:val="8A266EEC"/>
    <w:lvl w:ilvl="0">
      <w:start w:val="1"/>
      <w:numFmt w:val="decimal"/>
      <w:lvlText w:val="%1."/>
      <w:lvlJc w:val="left"/>
      <w:pPr>
        <w:ind w:left="1240" w:hanging="360"/>
      </w:pPr>
      <w:rPr>
        <w:rFonts w:hint="default"/>
      </w:rPr>
    </w:lvl>
    <w:lvl w:ilvl="1">
      <w:start w:val="1"/>
      <w:numFmt w:val="decimal"/>
      <w:isLgl/>
      <w:lvlText w:val="%1.%2."/>
      <w:lvlJc w:val="left"/>
      <w:pPr>
        <w:ind w:left="1750" w:hanging="870"/>
      </w:pPr>
      <w:rPr>
        <w:rFonts w:hint="default"/>
      </w:rPr>
    </w:lvl>
    <w:lvl w:ilvl="2">
      <w:start w:val="1"/>
      <w:numFmt w:val="decimal"/>
      <w:isLgl/>
      <w:lvlText w:val="%1.%2.%3."/>
      <w:lvlJc w:val="left"/>
      <w:pPr>
        <w:ind w:left="1750" w:hanging="870"/>
      </w:pPr>
      <w:rPr>
        <w:rFonts w:hint="default"/>
      </w:rPr>
    </w:lvl>
    <w:lvl w:ilvl="3">
      <w:start w:val="1"/>
      <w:numFmt w:val="decimal"/>
      <w:isLgl/>
      <w:lvlText w:val="%1.%2.%3.%4."/>
      <w:lvlJc w:val="left"/>
      <w:pPr>
        <w:ind w:left="1750" w:hanging="87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320" w:hanging="1440"/>
      </w:pPr>
      <w:rPr>
        <w:rFonts w:hint="default"/>
      </w:rPr>
    </w:lvl>
    <w:lvl w:ilvl="7">
      <w:start w:val="1"/>
      <w:numFmt w:val="decimal"/>
      <w:isLgl/>
      <w:lvlText w:val="%1.%2.%3.%4.%5.%6.%7.%8."/>
      <w:lvlJc w:val="left"/>
      <w:pPr>
        <w:ind w:left="2320" w:hanging="1440"/>
      </w:pPr>
      <w:rPr>
        <w:rFonts w:hint="default"/>
      </w:rPr>
    </w:lvl>
    <w:lvl w:ilvl="8">
      <w:start w:val="1"/>
      <w:numFmt w:val="decimal"/>
      <w:isLgl/>
      <w:lvlText w:val="%1.%2.%3.%4.%5.%6.%7.%8.%9."/>
      <w:lvlJc w:val="left"/>
      <w:pPr>
        <w:ind w:left="2680" w:hanging="1800"/>
      </w:pPr>
      <w:rPr>
        <w:rFonts w:hint="default"/>
      </w:rPr>
    </w:lvl>
  </w:abstractNum>
  <w:abstractNum w:abstractNumId="8">
    <w:nsid w:val="3A2F68E0"/>
    <w:multiLevelType w:val="multilevel"/>
    <w:tmpl w:val="43661B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E258CF"/>
    <w:multiLevelType w:val="multilevel"/>
    <w:tmpl w:val="BE9E2B94"/>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E3066D7"/>
    <w:multiLevelType w:val="multilevel"/>
    <w:tmpl w:val="023293DE"/>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683D99"/>
    <w:multiLevelType w:val="multilevel"/>
    <w:tmpl w:val="830A9B12"/>
    <w:lvl w:ilvl="0">
      <w:start w:val="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5C44D0"/>
    <w:multiLevelType w:val="multilevel"/>
    <w:tmpl w:val="21028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8B1CFF"/>
    <w:multiLevelType w:val="multilevel"/>
    <w:tmpl w:val="42A076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C21FCF"/>
    <w:multiLevelType w:val="multilevel"/>
    <w:tmpl w:val="BE9E2B94"/>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78F3FF4"/>
    <w:multiLevelType w:val="multilevel"/>
    <w:tmpl w:val="7D4E7E0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9817557"/>
    <w:multiLevelType w:val="multilevel"/>
    <w:tmpl w:val="B24C876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09295D"/>
    <w:multiLevelType w:val="multilevel"/>
    <w:tmpl w:val="0866781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243EDD"/>
    <w:multiLevelType w:val="multilevel"/>
    <w:tmpl w:val="BE9E2B94"/>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8041645"/>
    <w:multiLevelType w:val="hybridMultilevel"/>
    <w:tmpl w:val="4AEEFCD6"/>
    <w:lvl w:ilvl="0" w:tplc="A09A9C50">
      <w:start w:val="4"/>
      <w:numFmt w:val="decimal"/>
      <w:lvlText w:val="%1."/>
      <w:lvlJc w:val="left"/>
      <w:pPr>
        <w:ind w:left="4220" w:hanging="360"/>
      </w:pPr>
      <w:rPr>
        <w:rFonts w:hint="default"/>
      </w:rPr>
    </w:lvl>
    <w:lvl w:ilvl="1" w:tplc="04190019" w:tentative="1">
      <w:start w:val="1"/>
      <w:numFmt w:val="lowerLetter"/>
      <w:lvlText w:val="%2."/>
      <w:lvlJc w:val="left"/>
      <w:pPr>
        <w:ind w:left="4940" w:hanging="360"/>
      </w:pPr>
    </w:lvl>
    <w:lvl w:ilvl="2" w:tplc="0419001B" w:tentative="1">
      <w:start w:val="1"/>
      <w:numFmt w:val="lowerRoman"/>
      <w:lvlText w:val="%3."/>
      <w:lvlJc w:val="right"/>
      <w:pPr>
        <w:ind w:left="5660" w:hanging="180"/>
      </w:pPr>
    </w:lvl>
    <w:lvl w:ilvl="3" w:tplc="0419000F" w:tentative="1">
      <w:start w:val="1"/>
      <w:numFmt w:val="decimal"/>
      <w:lvlText w:val="%4."/>
      <w:lvlJc w:val="left"/>
      <w:pPr>
        <w:ind w:left="6380" w:hanging="360"/>
      </w:pPr>
    </w:lvl>
    <w:lvl w:ilvl="4" w:tplc="04190019" w:tentative="1">
      <w:start w:val="1"/>
      <w:numFmt w:val="lowerLetter"/>
      <w:lvlText w:val="%5."/>
      <w:lvlJc w:val="left"/>
      <w:pPr>
        <w:ind w:left="7100" w:hanging="360"/>
      </w:pPr>
    </w:lvl>
    <w:lvl w:ilvl="5" w:tplc="0419001B" w:tentative="1">
      <w:start w:val="1"/>
      <w:numFmt w:val="lowerRoman"/>
      <w:lvlText w:val="%6."/>
      <w:lvlJc w:val="right"/>
      <w:pPr>
        <w:ind w:left="7820" w:hanging="180"/>
      </w:pPr>
    </w:lvl>
    <w:lvl w:ilvl="6" w:tplc="0419000F" w:tentative="1">
      <w:start w:val="1"/>
      <w:numFmt w:val="decimal"/>
      <w:lvlText w:val="%7."/>
      <w:lvlJc w:val="left"/>
      <w:pPr>
        <w:ind w:left="8540" w:hanging="360"/>
      </w:pPr>
    </w:lvl>
    <w:lvl w:ilvl="7" w:tplc="04190019" w:tentative="1">
      <w:start w:val="1"/>
      <w:numFmt w:val="lowerLetter"/>
      <w:lvlText w:val="%8."/>
      <w:lvlJc w:val="left"/>
      <w:pPr>
        <w:ind w:left="9260" w:hanging="360"/>
      </w:pPr>
    </w:lvl>
    <w:lvl w:ilvl="8" w:tplc="0419001B" w:tentative="1">
      <w:start w:val="1"/>
      <w:numFmt w:val="lowerRoman"/>
      <w:lvlText w:val="%9."/>
      <w:lvlJc w:val="right"/>
      <w:pPr>
        <w:ind w:left="9980" w:hanging="180"/>
      </w:pPr>
    </w:lvl>
  </w:abstractNum>
  <w:abstractNum w:abstractNumId="20">
    <w:nsid w:val="78BB6CD4"/>
    <w:multiLevelType w:val="multilevel"/>
    <w:tmpl w:val="B46632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0"/>
  </w:num>
  <w:num w:numId="3">
    <w:abstractNumId w:val="8"/>
  </w:num>
  <w:num w:numId="4">
    <w:abstractNumId w:val="17"/>
  </w:num>
  <w:num w:numId="5">
    <w:abstractNumId w:val="5"/>
  </w:num>
  <w:num w:numId="6">
    <w:abstractNumId w:val="0"/>
  </w:num>
  <w:num w:numId="7">
    <w:abstractNumId w:val="4"/>
  </w:num>
  <w:num w:numId="8">
    <w:abstractNumId w:val="10"/>
  </w:num>
  <w:num w:numId="9">
    <w:abstractNumId w:val="1"/>
  </w:num>
  <w:num w:numId="10">
    <w:abstractNumId w:val="13"/>
  </w:num>
  <w:num w:numId="11">
    <w:abstractNumId w:val="6"/>
  </w:num>
  <w:num w:numId="12">
    <w:abstractNumId w:val="2"/>
  </w:num>
  <w:num w:numId="13">
    <w:abstractNumId w:val="12"/>
  </w:num>
  <w:num w:numId="14">
    <w:abstractNumId w:val="16"/>
  </w:num>
  <w:num w:numId="15">
    <w:abstractNumId w:val="18"/>
  </w:num>
  <w:num w:numId="16">
    <w:abstractNumId w:val="15"/>
  </w:num>
  <w:num w:numId="17">
    <w:abstractNumId w:val="7"/>
  </w:num>
  <w:num w:numId="18">
    <w:abstractNumId w:val="19"/>
  </w:num>
  <w:num w:numId="19">
    <w:abstractNumId w:val="11"/>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9D283F"/>
    <w:rsid w:val="00014773"/>
    <w:rsid w:val="00020766"/>
    <w:rsid w:val="000212C0"/>
    <w:rsid w:val="00033E3B"/>
    <w:rsid w:val="00040FCA"/>
    <w:rsid w:val="000525CB"/>
    <w:rsid w:val="0009225A"/>
    <w:rsid w:val="000F1E4C"/>
    <w:rsid w:val="001614A6"/>
    <w:rsid w:val="001710E8"/>
    <w:rsid w:val="001C00F7"/>
    <w:rsid w:val="001C18BE"/>
    <w:rsid w:val="001F27E7"/>
    <w:rsid w:val="00201436"/>
    <w:rsid w:val="0021341B"/>
    <w:rsid w:val="00230F83"/>
    <w:rsid w:val="002652B9"/>
    <w:rsid w:val="00272D40"/>
    <w:rsid w:val="0028186A"/>
    <w:rsid w:val="00281D4B"/>
    <w:rsid w:val="002853B9"/>
    <w:rsid w:val="002F20C8"/>
    <w:rsid w:val="002F7A42"/>
    <w:rsid w:val="00316A0B"/>
    <w:rsid w:val="00323558"/>
    <w:rsid w:val="00325AD8"/>
    <w:rsid w:val="003378D1"/>
    <w:rsid w:val="00340063"/>
    <w:rsid w:val="003512B2"/>
    <w:rsid w:val="00384902"/>
    <w:rsid w:val="0039676E"/>
    <w:rsid w:val="003B39CB"/>
    <w:rsid w:val="003F12F3"/>
    <w:rsid w:val="00414481"/>
    <w:rsid w:val="004213F0"/>
    <w:rsid w:val="00444F19"/>
    <w:rsid w:val="00450DEC"/>
    <w:rsid w:val="00453628"/>
    <w:rsid w:val="00456E23"/>
    <w:rsid w:val="004719F6"/>
    <w:rsid w:val="00474243"/>
    <w:rsid w:val="00493545"/>
    <w:rsid w:val="00496DD2"/>
    <w:rsid w:val="004A7F65"/>
    <w:rsid w:val="004F7541"/>
    <w:rsid w:val="00503C4C"/>
    <w:rsid w:val="005250FD"/>
    <w:rsid w:val="0053679A"/>
    <w:rsid w:val="005462D1"/>
    <w:rsid w:val="005607FD"/>
    <w:rsid w:val="005748F8"/>
    <w:rsid w:val="005D43CC"/>
    <w:rsid w:val="005E171C"/>
    <w:rsid w:val="005E2486"/>
    <w:rsid w:val="005E3431"/>
    <w:rsid w:val="005E7822"/>
    <w:rsid w:val="00607BB9"/>
    <w:rsid w:val="00614989"/>
    <w:rsid w:val="0062766A"/>
    <w:rsid w:val="006341FC"/>
    <w:rsid w:val="006504B7"/>
    <w:rsid w:val="00671B8C"/>
    <w:rsid w:val="00672608"/>
    <w:rsid w:val="006A4221"/>
    <w:rsid w:val="006A7449"/>
    <w:rsid w:val="006B4773"/>
    <w:rsid w:val="006C040C"/>
    <w:rsid w:val="006D7690"/>
    <w:rsid w:val="006E28DC"/>
    <w:rsid w:val="006F71E5"/>
    <w:rsid w:val="00703DFC"/>
    <w:rsid w:val="00703FDE"/>
    <w:rsid w:val="007108E8"/>
    <w:rsid w:val="00713ED3"/>
    <w:rsid w:val="007172F6"/>
    <w:rsid w:val="00720C25"/>
    <w:rsid w:val="00725777"/>
    <w:rsid w:val="0074178B"/>
    <w:rsid w:val="00741F6E"/>
    <w:rsid w:val="00754C23"/>
    <w:rsid w:val="00756898"/>
    <w:rsid w:val="007A72B8"/>
    <w:rsid w:val="007B5685"/>
    <w:rsid w:val="007D7332"/>
    <w:rsid w:val="007E0C85"/>
    <w:rsid w:val="007E7D0C"/>
    <w:rsid w:val="008021B7"/>
    <w:rsid w:val="008128D5"/>
    <w:rsid w:val="0082052C"/>
    <w:rsid w:val="00825CB7"/>
    <w:rsid w:val="00841F91"/>
    <w:rsid w:val="00843761"/>
    <w:rsid w:val="00851A22"/>
    <w:rsid w:val="0086358F"/>
    <w:rsid w:val="008640F1"/>
    <w:rsid w:val="00873339"/>
    <w:rsid w:val="00882A46"/>
    <w:rsid w:val="00883F46"/>
    <w:rsid w:val="0088566E"/>
    <w:rsid w:val="00887108"/>
    <w:rsid w:val="0089363C"/>
    <w:rsid w:val="008B6ED1"/>
    <w:rsid w:val="008E3154"/>
    <w:rsid w:val="008E519D"/>
    <w:rsid w:val="009120F8"/>
    <w:rsid w:val="00920C04"/>
    <w:rsid w:val="00946CBC"/>
    <w:rsid w:val="009768CB"/>
    <w:rsid w:val="0097728D"/>
    <w:rsid w:val="00984D9A"/>
    <w:rsid w:val="00986CDF"/>
    <w:rsid w:val="009A47E0"/>
    <w:rsid w:val="009B1D6A"/>
    <w:rsid w:val="009C6789"/>
    <w:rsid w:val="009D283F"/>
    <w:rsid w:val="009D5318"/>
    <w:rsid w:val="009F7790"/>
    <w:rsid w:val="00A120CA"/>
    <w:rsid w:val="00A25D48"/>
    <w:rsid w:val="00A35F6C"/>
    <w:rsid w:val="00A444CD"/>
    <w:rsid w:val="00A45916"/>
    <w:rsid w:val="00A512FE"/>
    <w:rsid w:val="00A746F6"/>
    <w:rsid w:val="00A766D9"/>
    <w:rsid w:val="00A83337"/>
    <w:rsid w:val="00A8725B"/>
    <w:rsid w:val="00A87F54"/>
    <w:rsid w:val="00A97C68"/>
    <w:rsid w:val="00AA427F"/>
    <w:rsid w:val="00AB1FC7"/>
    <w:rsid w:val="00AB7572"/>
    <w:rsid w:val="00AC5863"/>
    <w:rsid w:val="00AD0EF5"/>
    <w:rsid w:val="00AD4C8D"/>
    <w:rsid w:val="00AE36D8"/>
    <w:rsid w:val="00AE4E45"/>
    <w:rsid w:val="00AF0210"/>
    <w:rsid w:val="00B02FF8"/>
    <w:rsid w:val="00B13166"/>
    <w:rsid w:val="00B13D26"/>
    <w:rsid w:val="00B2506C"/>
    <w:rsid w:val="00B673E2"/>
    <w:rsid w:val="00B70DB6"/>
    <w:rsid w:val="00B8442B"/>
    <w:rsid w:val="00BC51C0"/>
    <w:rsid w:val="00BE442E"/>
    <w:rsid w:val="00BF5CED"/>
    <w:rsid w:val="00BF7170"/>
    <w:rsid w:val="00C01C43"/>
    <w:rsid w:val="00C037EB"/>
    <w:rsid w:val="00C1064C"/>
    <w:rsid w:val="00C16238"/>
    <w:rsid w:val="00C477A8"/>
    <w:rsid w:val="00C67AA2"/>
    <w:rsid w:val="00C87C10"/>
    <w:rsid w:val="00CB20EC"/>
    <w:rsid w:val="00CC3023"/>
    <w:rsid w:val="00D05358"/>
    <w:rsid w:val="00D264A4"/>
    <w:rsid w:val="00D44F2B"/>
    <w:rsid w:val="00D51B74"/>
    <w:rsid w:val="00D54E07"/>
    <w:rsid w:val="00D73500"/>
    <w:rsid w:val="00D83A53"/>
    <w:rsid w:val="00D873DE"/>
    <w:rsid w:val="00D92F52"/>
    <w:rsid w:val="00D94E0D"/>
    <w:rsid w:val="00D968DA"/>
    <w:rsid w:val="00DA2E93"/>
    <w:rsid w:val="00DB3984"/>
    <w:rsid w:val="00DC34ED"/>
    <w:rsid w:val="00DC73FC"/>
    <w:rsid w:val="00DD5618"/>
    <w:rsid w:val="00DE1909"/>
    <w:rsid w:val="00DE343B"/>
    <w:rsid w:val="00DF3AD6"/>
    <w:rsid w:val="00DF73D1"/>
    <w:rsid w:val="00E01CA5"/>
    <w:rsid w:val="00E05969"/>
    <w:rsid w:val="00E42870"/>
    <w:rsid w:val="00E4560A"/>
    <w:rsid w:val="00E46E95"/>
    <w:rsid w:val="00E56893"/>
    <w:rsid w:val="00E5720A"/>
    <w:rsid w:val="00E65C67"/>
    <w:rsid w:val="00E70943"/>
    <w:rsid w:val="00E81986"/>
    <w:rsid w:val="00E82C2E"/>
    <w:rsid w:val="00F10A00"/>
    <w:rsid w:val="00F11695"/>
    <w:rsid w:val="00F22846"/>
    <w:rsid w:val="00F2687A"/>
    <w:rsid w:val="00F35293"/>
    <w:rsid w:val="00F40F85"/>
    <w:rsid w:val="00F42DA6"/>
    <w:rsid w:val="00F628B8"/>
    <w:rsid w:val="00F73D5A"/>
    <w:rsid w:val="00FB0CCC"/>
    <w:rsid w:val="00FC1827"/>
    <w:rsid w:val="00FE1630"/>
    <w:rsid w:val="00FF4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78D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78D1"/>
    <w:rPr>
      <w:color w:val="0066CC"/>
      <w:u w:val="single"/>
    </w:rPr>
  </w:style>
  <w:style w:type="character" w:customStyle="1" w:styleId="Bodytext2Exact">
    <w:name w:val="Body text (2) Exact"/>
    <w:basedOn w:val="a0"/>
    <w:rsid w:val="003378D1"/>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sid w:val="003378D1"/>
    <w:rPr>
      <w:rFonts w:ascii="Times New Roman" w:eastAsia="Times New Roman" w:hAnsi="Times New Roman" w:cs="Times New Roman"/>
      <w:b w:val="0"/>
      <w:bCs w:val="0"/>
      <w:i w:val="0"/>
      <w:iCs w:val="0"/>
      <w:smallCaps w:val="0"/>
      <w:strike w:val="0"/>
      <w:sz w:val="22"/>
      <w:szCs w:val="22"/>
      <w:u w:val="single"/>
    </w:rPr>
  </w:style>
  <w:style w:type="character" w:customStyle="1" w:styleId="Heading2Exact">
    <w:name w:val="Heading #2 Exact"/>
    <w:basedOn w:val="a0"/>
    <w:rsid w:val="003378D1"/>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a0"/>
    <w:link w:val="Heading20"/>
    <w:rsid w:val="003378D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a0"/>
    <w:link w:val="Headerorfooter0"/>
    <w:rsid w:val="003378D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3378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0"/>
    <w:link w:val="Bodytext20"/>
    <w:rsid w:val="003378D1"/>
    <w:rPr>
      <w:rFonts w:ascii="Times New Roman" w:eastAsia="Times New Roman" w:hAnsi="Times New Roman" w:cs="Times New Roman"/>
      <w:b w:val="0"/>
      <w:bCs w:val="0"/>
      <w:i w:val="0"/>
      <w:iCs w:val="0"/>
      <w:smallCaps w:val="0"/>
      <w:strike w:val="0"/>
      <w:sz w:val="22"/>
      <w:szCs w:val="22"/>
      <w:u w:val="none"/>
    </w:rPr>
  </w:style>
  <w:style w:type="character" w:customStyle="1" w:styleId="Heading22">
    <w:name w:val="Heading #2 (2)_"/>
    <w:basedOn w:val="a0"/>
    <w:link w:val="Heading220"/>
    <w:rsid w:val="003378D1"/>
    <w:rPr>
      <w:rFonts w:ascii="Times New Roman" w:eastAsia="Times New Roman" w:hAnsi="Times New Roman" w:cs="Times New Roman"/>
      <w:b/>
      <w:bCs/>
      <w:i w:val="0"/>
      <w:iCs w:val="0"/>
      <w:smallCaps w:val="0"/>
      <w:strike w:val="0"/>
      <w:sz w:val="20"/>
      <w:szCs w:val="20"/>
      <w:u w:val="none"/>
    </w:rPr>
  </w:style>
  <w:style w:type="character" w:customStyle="1" w:styleId="Bodytext3">
    <w:name w:val="Body text (3)_"/>
    <w:basedOn w:val="a0"/>
    <w:link w:val="Bodytext30"/>
    <w:rsid w:val="003378D1"/>
    <w:rPr>
      <w:rFonts w:ascii="Times New Roman" w:eastAsia="Times New Roman" w:hAnsi="Times New Roman" w:cs="Times New Roman"/>
      <w:b/>
      <w:bCs/>
      <w:i/>
      <w:iCs/>
      <w:smallCaps w:val="0"/>
      <w:strike w:val="0"/>
      <w:sz w:val="22"/>
      <w:szCs w:val="22"/>
      <w:u w:val="none"/>
    </w:rPr>
  </w:style>
  <w:style w:type="character" w:customStyle="1" w:styleId="Bodytext4">
    <w:name w:val="Body text (4)_"/>
    <w:basedOn w:val="a0"/>
    <w:link w:val="Bodytext40"/>
    <w:rsid w:val="003378D1"/>
    <w:rPr>
      <w:rFonts w:ascii="Times New Roman" w:eastAsia="Times New Roman" w:hAnsi="Times New Roman" w:cs="Times New Roman"/>
      <w:b w:val="0"/>
      <w:bCs w:val="0"/>
      <w:i/>
      <w:iCs/>
      <w:smallCaps w:val="0"/>
      <w:strike w:val="0"/>
      <w:sz w:val="22"/>
      <w:szCs w:val="22"/>
      <w:u w:val="none"/>
    </w:rPr>
  </w:style>
  <w:style w:type="character" w:customStyle="1" w:styleId="Bodytext4NotItalic">
    <w:name w:val="Body text (4) + Not Italic"/>
    <w:basedOn w:val="Bodytext4"/>
    <w:rsid w:val="003378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Heading1">
    <w:name w:val="Heading #1_"/>
    <w:basedOn w:val="a0"/>
    <w:link w:val="Heading10"/>
    <w:rsid w:val="003378D1"/>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a"/>
    <w:link w:val="Bodytext2"/>
    <w:rsid w:val="003378D1"/>
    <w:pPr>
      <w:shd w:val="clear" w:color="auto" w:fill="FFFFFF"/>
      <w:spacing w:before="300" w:after="300" w:line="0" w:lineRule="atLeast"/>
      <w:jc w:val="both"/>
    </w:pPr>
    <w:rPr>
      <w:rFonts w:ascii="Times New Roman" w:eastAsia="Times New Roman" w:hAnsi="Times New Roman" w:cs="Times New Roman"/>
      <w:sz w:val="22"/>
      <w:szCs w:val="22"/>
    </w:rPr>
  </w:style>
  <w:style w:type="paragraph" w:customStyle="1" w:styleId="Heading20">
    <w:name w:val="Heading #2"/>
    <w:basedOn w:val="a"/>
    <w:link w:val="Heading2"/>
    <w:rsid w:val="003378D1"/>
    <w:pPr>
      <w:shd w:val="clear" w:color="auto" w:fill="FFFFFF"/>
      <w:spacing w:after="300" w:line="0" w:lineRule="atLeast"/>
      <w:jc w:val="center"/>
      <w:outlineLvl w:val="1"/>
    </w:pPr>
    <w:rPr>
      <w:rFonts w:ascii="Times New Roman" w:eastAsia="Times New Roman" w:hAnsi="Times New Roman" w:cs="Times New Roman"/>
      <w:sz w:val="22"/>
      <w:szCs w:val="22"/>
    </w:rPr>
  </w:style>
  <w:style w:type="paragraph" w:customStyle="1" w:styleId="Headerorfooter0">
    <w:name w:val="Header or footer"/>
    <w:basedOn w:val="a"/>
    <w:link w:val="Headerorfooter"/>
    <w:rsid w:val="003378D1"/>
    <w:pPr>
      <w:shd w:val="clear" w:color="auto" w:fill="FFFFFF"/>
      <w:spacing w:line="0" w:lineRule="atLeast"/>
    </w:pPr>
    <w:rPr>
      <w:rFonts w:ascii="Times New Roman" w:eastAsia="Times New Roman" w:hAnsi="Times New Roman" w:cs="Times New Roman"/>
      <w:sz w:val="22"/>
      <w:szCs w:val="22"/>
    </w:rPr>
  </w:style>
  <w:style w:type="paragraph" w:customStyle="1" w:styleId="Heading220">
    <w:name w:val="Heading #2 (2)"/>
    <w:basedOn w:val="a"/>
    <w:link w:val="Heading22"/>
    <w:rsid w:val="003378D1"/>
    <w:pPr>
      <w:shd w:val="clear" w:color="auto" w:fill="FFFFFF"/>
      <w:spacing w:line="250" w:lineRule="exact"/>
      <w:jc w:val="both"/>
      <w:outlineLvl w:val="1"/>
    </w:pPr>
    <w:rPr>
      <w:rFonts w:ascii="Times New Roman" w:eastAsia="Times New Roman" w:hAnsi="Times New Roman" w:cs="Times New Roman"/>
      <w:b/>
      <w:bCs/>
      <w:sz w:val="20"/>
      <w:szCs w:val="20"/>
    </w:rPr>
  </w:style>
  <w:style w:type="paragraph" w:customStyle="1" w:styleId="Bodytext30">
    <w:name w:val="Body text (3)"/>
    <w:basedOn w:val="a"/>
    <w:link w:val="Bodytext3"/>
    <w:rsid w:val="003378D1"/>
    <w:pPr>
      <w:shd w:val="clear" w:color="auto" w:fill="FFFFFF"/>
      <w:spacing w:line="250" w:lineRule="exact"/>
      <w:jc w:val="right"/>
    </w:pPr>
    <w:rPr>
      <w:rFonts w:ascii="Times New Roman" w:eastAsia="Times New Roman" w:hAnsi="Times New Roman" w:cs="Times New Roman"/>
      <w:b/>
      <w:bCs/>
      <w:i/>
      <w:iCs/>
      <w:sz w:val="22"/>
      <w:szCs w:val="22"/>
    </w:rPr>
  </w:style>
  <w:style w:type="paragraph" w:customStyle="1" w:styleId="Bodytext40">
    <w:name w:val="Body text (4)"/>
    <w:basedOn w:val="a"/>
    <w:link w:val="Bodytext4"/>
    <w:rsid w:val="003378D1"/>
    <w:pPr>
      <w:shd w:val="clear" w:color="auto" w:fill="FFFFFF"/>
      <w:spacing w:line="250" w:lineRule="exact"/>
      <w:jc w:val="right"/>
    </w:pPr>
    <w:rPr>
      <w:rFonts w:ascii="Times New Roman" w:eastAsia="Times New Roman" w:hAnsi="Times New Roman" w:cs="Times New Roman"/>
      <w:i/>
      <w:iCs/>
      <w:sz w:val="22"/>
      <w:szCs w:val="22"/>
    </w:rPr>
  </w:style>
  <w:style w:type="paragraph" w:customStyle="1" w:styleId="Heading10">
    <w:name w:val="Heading #1"/>
    <w:basedOn w:val="a"/>
    <w:link w:val="Heading1"/>
    <w:rsid w:val="003378D1"/>
    <w:pPr>
      <w:shd w:val="clear" w:color="auto" w:fill="FFFFFF"/>
      <w:spacing w:before="240" w:after="360" w:line="0" w:lineRule="atLeast"/>
      <w:jc w:val="both"/>
      <w:outlineLvl w:val="0"/>
    </w:pPr>
    <w:rPr>
      <w:rFonts w:ascii="Times New Roman" w:eastAsia="Times New Roman" w:hAnsi="Times New Roman" w:cs="Times New Roman"/>
      <w:sz w:val="22"/>
      <w:szCs w:val="22"/>
    </w:rPr>
  </w:style>
  <w:style w:type="table" w:styleId="a4">
    <w:name w:val="Table Grid"/>
    <w:basedOn w:val="a1"/>
    <w:uiPriority w:val="39"/>
    <w:rsid w:val="00B13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96DD2"/>
    <w:pPr>
      <w:tabs>
        <w:tab w:val="center" w:pos="4677"/>
        <w:tab w:val="right" w:pos="9355"/>
      </w:tabs>
    </w:pPr>
  </w:style>
  <w:style w:type="character" w:customStyle="1" w:styleId="a6">
    <w:name w:val="Верхний колонтитул Знак"/>
    <w:basedOn w:val="a0"/>
    <w:link w:val="a5"/>
    <w:uiPriority w:val="99"/>
    <w:rsid w:val="00496DD2"/>
    <w:rPr>
      <w:color w:val="000000"/>
    </w:rPr>
  </w:style>
  <w:style w:type="paragraph" w:styleId="a7">
    <w:name w:val="footer"/>
    <w:basedOn w:val="a"/>
    <w:link w:val="a8"/>
    <w:uiPriority w:val="99"/>
    <w:unhideWhenUsed/>
    <w:rsid w:val="00496DD2"/>
    <w:pPr>
      <w:tabs>
        <w:tab w:val="center" w:pos="4677"/>
        <w:tab w:val="right" w:pos="9355"/>
      </w:tabs>
    </w:pPr>
  </w:style>
  <w:style w:type="character" w:customStyle="1" w:styleId="a8">
    <w:name w:val="Нижний колонтитул Знак"/>
    <w:basedOn w:val="a0"/>
    <w:link w:val="a7"/>
    <w:uiPriority w:val="99"/>
    <w:rsid w:val="00496DD2"/>
    <w:rPr>
      <w:color w:val="000000"/>
    </w:rPr>
  </w:style>
  <w:style w:type="paragraph" w:styleId="a9">
    <w:name w:val="Balloon Text"/>
    <w:basedOn w:val="a"/>
    <w:link w:val="aa"/>
    <w:uiPriority w:val="99"/>
    <w:semiHidden/>
    <w:unhideWhenUsed/>
    <w:rsid w:val="008B6ED1"/>
    <w:rPr>
      <w:sz w:val="16"/>
      <w:szCs w:val="16"/>
    </w:rPr>
  </w:style>
  <w:style w:type="character" w:customStyle="1" w:styleId="aa">
    <w:name w:val="Текст выноски Знак"/>
    <w:basedOn w:val="a0"/>
    <w:link w:val="a9"/>
    <w:uiPriority w:val="99"/>
    <w:semiHidden/>
    <w:rsid w:val="008B6ED1"/>
    <w:rPr>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il@fuelcards.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uelcards.online/az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8C5C3-B59F-4A74-96B4-70C7CD2A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4178</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Волобоева</dc:creator>
  <cp:keywords/>
  <cp:lastModifiedBy>Нестеровы</cp:lastModifiedBy>
  <cp:revision>133</cp:revision>
  <dcterms:created xsi:type="dcterms:W3CDTF">2021-06-22T09:10:00Z</dcterms:created>
  <dcterms:modified xsi:type="dcterms:W3CDTF">2021-09-07T18:10:00Z</dcterms:modified>
</cp:coreProperties>
</file>